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935" w:rsidRDefault="00871935" w:rsidP="00871935">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7261BBC3" wp14:editId="2A6D2C9D">
                <wp:simplePos x="0" y="0"/>
                <wp:positionH relativeFrom="column">
                  <wp:posOffset>1257300</wp:posOffset>
                </wp:positionH>
                <wp:positionV relativeFrom="paragraph">
                  <wp:posOffset>59055</wp:posOffset>
                </wp:positionV>
                <wp:extent cx="2286000" cy="1426845"/>
                <wp:effectExtent l="0" t="1905" r="1905"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1935" w:rsidRDefault="00871935" w:rsidP="00871935">
                            <w:pPr>
                              <w:jc w:val="center"/>
                              <w:rPr>
                                <w:rFonts w:ascii="Arial" w:hAnsi="Arial" w:cs="Arial"/>
                                <w:b/>
                                <w:bCs/>
                                <w:lang w:val="en-GB"/>
                              </w:rPr>
                            </w:pPr>
                          </w:p>
                          <w:p w:rsidR="00871935" w:rsidRDefault="00871935" w:rsidP="00871935">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871935" w:rsidRDefault="00871935" w:rsidP="00871935">
                            <w:pPr>
                              <w:jc w:val="center"/>
                              <w:rPr>
                                <w:rFonts w:ascii="Arial" w:hAnsi="Arial" w:cs="Arial"/>
                                <w:b/>
                                <w:bCs/>
                                <w:lang w:val="en-GB"/>
                              </w:rPr>
                            </w:pPr>
                          </w:p>
                          <w:p w:rsidR="00871935" w:rsidRPr="008B6DC3" w:rsidRDefault="00871935" w:rsidP="00871935">
                            <w:pPr>
                              <w:jc w:val="center"/>
                              <w:rPr>
                                <w:rFonts w:ascii="Arial" w:hAnsi="Arial" w:cs="Arial"/>
                                <w:b/>
                                <w:bCs/>
                                <w:lang w:val="en-GB"/>
                              </w:rPr>
                            </w:pPr>
                            <w:r>
                              <w:rPr>
                                <w:rFonts w:ascii="Arial" w:hAnsi="Arial" w:cs="Arial"/>
                                <w:b/>
                                <w:bCs/>
                                <w:lang w:val="en-GB"/>
                              </w:rPr>
                              <w:t>WSB 12</w:t>
                            </w:r>
                          </w:p>
                          <w:p w:rsidR="00871935" w:rsidRDefault="00871935" w:rsidP="00871935">
                            <w:pPr>
                              <w:jc w:val="center"/>
                              <w:rPr>
                                <w:rFonts w:ascii="Arial" w:hAnsi="Arial" w:cs="Arial"/>
                                <w:b/>
                                <w:bCs/>
                                <w:lang w:val="en-GB"/>
                              </w:rPr>
                            </w:pPr>
                            <w:r>
                              <w:rPr>
                                <w:rFonts w:ascii="Arial" w:hAnsi="Arial" w:cs="Arial"/>
                                <w:b/>
                                <w:bCs/>
                                <w:lang w:val="en-GB"/>
                              </w:rPr>
                              <w:t>20-21 May 2013</w:t>
                            </w:r>
                          </w:p>
                          <w:p w:rsidR="00871935" w:rsidRPr="002160AA" w:rsidRDefault="00871935" w:rsidP="00871935">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" stroked="f">
                <v:textbox>
                  <w:txbxContent>
                    <w:p w:rsidR="00871935" w:rsidRDefault="00871935" w:rsidP="00871935">
                      <w:pPr>
                        <w:jc w:val="center"/>
                        <w:rPr>
                          <w:rFonts w:ascii="Arial" w:hAnsi="Arial" w:cs="Arial"/>
                          <w:b/>
                          <w:bCs/>
                          <w:lang w:val="en-GB"/>
                        </w:rPr>
                      </w:pPr>
                    </w:p>
                    <w:p w:rsidR="00871935" w:rsidRDefault="00871935" w:rsidP="00871935">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871935" w:rsidRDefault="00871935" w:rsidP="00871935">
                      <w:pPr>
                        <w:jc w:val="center"/>
                        <w:rPr>
                          <w:rFonts w:ascii="Arial" w:hAnsi="Arial" w:cs="Arial"/>
                          <w:b/>
                          <w:bCs/>
                          <w:lang w:val="en-GB"/>
                        </w:rPr>
                      </w:pPr>
                    </w:p>
                    <w:p w:rsidR="00871935" w:rsidRPr="008B6DC3" w:rsidRDefault="00871935" w:rsidP="00871935">
                      <w:pPr>
                        <w:jc w:val="center"/>
                        <w:rPr>
                          <w:rFonts w:ascii="Arial" w:hAnsi="Arial" w:cs="Arial"/>
                          <w:b/>
                          <w:bCs/>
                          <w:lang w:val="en-GB"/>
                        </w:rPr>
                      </w:pPr>
                      <w:r>
                        <w:rPr>
                          <w:rFonts w:ascii="Arial" w:hAnsi="Arial" w:cs="Arial"/>
                          <w:b/>
                          <w:bCs/>
                          <w:lang w:val="en-GB"/>
                        </w:rPr>
                        <w:t>WSB 12</w:t>
                      </w:r>
                    </w:p>
                    <w:p w:rsidR="00871935" w:rsidRDefault="00871935" w:rsidP="00871935">
                      <w:pPr>
                        <w:jc w:val="center"/>
                        <w:rPr>
                          <w:rFonts w:ascii="Arial" w:hAnsi="Arial" w:cs="Arial"/>
                          <w:b/>
                          <w:bCs/>
                          <w:lang w:val="en-GB"/>
                        </w:rPr>
                      </w:pPr>
                      <w:r>
                        <w:rPr>
                          <w:rFonts w:ascii="Arial" w:hAnsi="Arial" w:cs="Arial"/>
                          <w:b/>
                          <w:bCs/>
                          <w:lang w:val="en-GB"/>
                        </w:rPr>
                        <w:t>20-21 May 2013</w:t>
                      </w:r>
                    </w:p>
                    <w:p w:rsidR="00871935" w:rsidRPr="002160AA" w:rsidRDefault="00871935" w:rsidP="00871935">
                      <w:pPr>
                        <w:jc w:val="center"/>
                        <w:rPr>
                          <w:rFonts w:ascii="Arial" w:hAnsi="Arial" w:cs="Arial"/>
                          <w:b/>
                          <w:bCs/>
                          <w:lang w:val="en-GB"/>
                        </w:rPr>
                      </w:pPr>
                      <w:r>
                        <w:rPr>
                          <w:rFonts w:ascii="Arial" w:hAnsi="Arial" w:cs="Arial"/>
                          <w:b/>
                          <w:bCs/>
                          <w:lang w:val="en-GB"/>
                        </w:rPr>
                        <w:t>Groningen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395557C8" wp14:editId="1A1557D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871935" w:rsidRDefault="00871935" w:rsidP="00871935">
      <w:pPr>
        <w:jc w:val="center"/>
        <w:rPr>
          <w:rFonts w:cs="Arial"/>
          <w:b/>
          <w:bCs/>
          <w:sz w:val="20"/>
          <w:szCs w:val="20"/>
          <w:lang w:val="en-GB"/>
        </w:rPr>
      </w:pPr>
      <w:r>
        <w:rPr>
          <w:rFonts w:cs="Arial"/>
          <w:b/>
          <w:bCs/>
          <w:sz w:val="20"/>
          <w:szCs w:val="20"/>
          <w:lang w:val="en-GB"/>
        </w:rPr>
        <w:t xml:space="preserve"> </w:t>
      </w:r>
    </w:p>
    <w:p w:rsidR="00871935" w:rsidRDefault="00871935" w:rsidP="00871935">
      <w:pPr>
        <w:rPr>
          <w:sz w:val="20"/>
          <w:szCs w:val="20"/>
          <w:lang w:val="en-GB"/>
        </w:rPr>
      </w:pPr>
    </w:p>
    <w:p w:rsidR="00871935" w:rsidRDefault="00871935" w:rsidP="00871935">
      <w:pPr>
        <w:jc w:val="center"/>
        <w:rPr>
          <w:rFonts w:ascii="Arial" w:hAnsi="Arial" w:cs="Arial"/>
          <w:b/>
          <w:bCs/>
          <w:sz w:val="20"/>
          <w:szCs w:val="20"/>
          <w:lang w:val="en-GB"/>
        </w:rPr>
      </w:pPr>
    </w:p>
    <w:p w:rsidR="00871935" w:rsidRDefault="00871935" w:rsidP="00871935">
      <w:pPr>
        <w:rPr>
          <w:rFonts w:ascii="Arial" w:hAnsi="Arial" w:cs="Arial"/>
          <w:sz w:val="20"/>
          <w:szCs w:val="20"/>
          <w:lang w:val="en-GB"/>
        </w:rPr>
      </w:pPr>
    </w:p>
    <w:p w:rsidR="00871935" w:rsidRDefault="00871935" w:rsidP="00871935">
      <w:pPr>
        <w:jc w:val="center"/>
        <w:rPr>
          <w:rFonts w:ascii="Arial" w:hAnsi="Arial" w:cs="Arial"/>
          <w:sz w:val="20"/>
          <w:szCs w:val="20"/>
          <w:lang w:val="en-GB"/>
        </w:rPr>
      </w:pPr>
    </w:p>
    <w:p w:rsidR="00871935" w:rsidRDefault="00871935" w:rsidP="00871935">
      <w:pPr>
        <w:rPr>
          <w:rFonts w:ascii="Arial" w:hAnsi="Arial" w:cs="Arial"/>
          <w:sz w:val="20"/>
          <w:szCs w:val="20"/>
          <w:lang w:val="en-GB"/>
        </w:rPr>
      </w:pPr>
    </w:p>
    <w:p w:rsidR="00871935" w:rsidRDefault="00871935" w:rsidP="00871935">
      <w:pPr>
        <w:rPr>
          <w:rFonts w:ascii="Arial" w:hAnsi="Arial" w:cs="Arial"/>
          <w:sz w:val="20"/>
          <w:szCs w:val="20"/>
          <w:lang w:val="en-GB"/>
        </w:rPr>
      </w:pPr>
    </w:p>
    <w:p w:rsidR="00871935" w:rsidRDefault="00871935" w:rsidP="00871935">
      <w:pPr>
        <w:rPr>
          <w:rFonts w:ascii="Arial" w:hAnsi="Arial" w:cs="Arial"/>
          <w:sz w:val="20"/>
          <w:szCs w:val="20"/>
          <w:lang w:val="en-GB"/>
        </w:rPr>
      </w:pPr>
    </w:p>
    <w:p w:rsidR="00871935" w:rsidRDefault="00871935" w:rsidP="00871935">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871935" w:rsidRDefault="00871935" w:rsidP="00871935">
      <w:pPr>
        <w:rPr>
          <w:rFonts w:ascii="Arial" w:hAnsi="Arial" w:cs="Arial"/>
          <w:sz w:val="20"/>
          <w:szCs w:val="20"/>
          <w:lang w:val="en-GB"/>
        </w:rPr>
      </w:pPr>
    </w:p>
    <w:p w:rsidR="00871935" w:rsidRPr="008F0123" w:rsidRDefault="00871935" w:rsidP="00871935">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B43D7A" w:rsidRPr="00B43D7A">
        <w:rPr>
          <w:rFonts w:ascii="Arial" w:hAnsi="Arial" w:cs="Arial"/>
          <w:sz w:val="20"/>
          <w:szCs w:val="20"/>
          <w:lang w:val="en-GB"/>
        </w:rPr>
        <w:t>6</w:t>
      </w:r>
    </w:p>
    <w:p w:rsidR="00871935" w:rsidRDefault="00871935" w:rsidP="00871935">
      <w:pPr>
        <w:tabs>
          <w:tab w:val="left" w:pos="2160"/>
        </w:tabs>
        <w:rPr>
          <w:rFonts w:ascii="Arial" w:hAnsi="Arial" w:cs="Arial"/>
          <w:sz w:val="20"/>
          <w:szCs w:val="20"/>
          <w:lang w:val="en-GB"/>
        </w:rPr>
      </w:pPr>
    </w:p>
    <w:p w:rsidR="00871935" w:rsidRPr="008F0123" w:rsidRDefault="00871935" w:rsidP="00871935">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Pr>
          <w:rFonts w:ascii="Arial" w:hAnsi="Arial" w:cs="Arial"/>
          <w:sz w:val="20"/>
          <w:szCs w:val="20"/>
          <w:lang w:val="en-GB"/>
        </w:rPr>
        <w:t>Quality Status Report 2016</w:t>
      </w:r>
    </w:p>
    <w:p w:rsidR="00871935" w:rsidRDefault="00871935" w:rsidP="00871935">
      <w:pPr>
        <w:tabs>
          <w:tab w:val="left" w:pos="2160"/>
        </w:tabs>
        <w:rPr>
          <w:rFonts w:ascii="Arial" w:hAnsi="Arial" w:cs="Arial"/>
          <w:sz w:val="20"/>
          <w:szCs w:val="20"/>
          <w:lang w:val="en-GB"/>
        </w:rPr>
      </w:pPr>
      <w:r>
        <w:rPr>
          <w:rFonts w:ascii="Arial" w:hAnsi="Arial" w:cs="Arial"/>
          <w:b/>
          <w:sz w:val="20"/>
          <w:szCs w:val="20"/>
          <w:lang w:val="en-GB"/>
        </w:rPr>
        <w:tab/>
      </w:r>
    </w:p>
    <w:p w:rsidR="00871935" w:rsidRPr="002D7C58" w:rsidRDefault="00871935" w:rsidP="00871935">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12/</w:t>
      </w:r>
      <w:r w:rsidR="002B0F0D">
        <w:rPr>
          <w:rFonts w:ascii="Arial" w:hAnsi="Arial" w:cs="Arial"/>
          <w:sz w:val="20"/>
          <w:szCs w:val="20"/>
          <w:lang w:val="en-GB"/>
        </w:rPr>
        <w:t>6</w:t>
      </w:r>
      <w:r>
        <w:rPr>
          <w:rFonts w:ascii="Arial" w:hAnsi="Arial" w:cs="Arial"/>
          <w:sz w:val="20"/>
          <w:szCs w:val="20"/>
          <w:lang w:val="en-GB"/>
        </w:rPr>
        <w:t>/</w:t>
      </w:r>
      <w:r w:rsidR="006906A6">
        <w:rPr>
          <w:rFonts w:ascii="Arial" w:hAnsi="Arial" w:cs="Arial"/>
          <w:sz w:val="20"/>
          <w:szCs w:val="20"/>
          <w:lang w:val="en-GB"/>
        </w:rPr>
        <w:t>3</w:t>
      </w:r>
    </w:p>
    <w:p w:rsidR="00871935" w:rsidRDefault="00871935" w:rsidP="00871935">
      <w:pPr>
        <w:tabs>
          <w:tab w:val="left" w:pos="2160"/>
        </w:tabs>
        <w:rPr>
          <w:rFonts w:ascii="Arial" w:hAnsi="Arial" w:cs="Arial"/>
          <w:sz w:val="20"/>
          <w:szCs w:val="20"/>
          <w:lang w:val="en-GB"/>
        </w:rPr>
      </w:pPr>
    </w:p>
    <w:p w:rsidR="00871935" w:rsidRDefault="00871935" w:rsidP="00871935">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6906A6">
        <w:rPr>
          <w:rFonts w:ascii="Arial" w:hAnsi="Arial" w:cs="Arial"/>
          <w:sz w:val="20"/>
          <w:szCs w:val="20"/>
          <w:lang w:val="en-GB"/>
        </w:rPr>
        <w:t>5 May</w:t>
      </w:r>
      <w:r>
        <w:rPr>
          <w:rFonts w:ascii="Arial" w:hAnsi="Arial" w:cs="Arial"/>
          <w:sz w:val="20"/>
          <w:szCs w:val="20"/>
          <w:lang w:val="en-GB"/>
        </w:rPr>
        <w:t xml:space="preserve"> </w:t>
      </w:r>
      <w:r w:rsidRPr="00075502">
        <w:rPr>
          <w:rFonts w:ascii="Arial" w:hAnsi="Arial" w:cs="Arial"/>
          <w:sz w:val="20"/>
          <w:szCs w:val="20"/>
          <w:lang w:val="en-GB"/>
        </w:rPr>
        <w:t>201</w:t>
      </w:r>
      <w:r>
        <w:rPr>
          <w:rFonts w:ascii="Arial" w:hAnsi="Arial" w:cs="Arial"/>
          <w:sz w:val="20"/>
          <w:szCs w:val="20"/>
          <w:lang w:val="en-GB"/>
        </w:rPr>
        <w:t>4</w:t>
      </w:r>
      <w:r>
        <w:rPr>
          <w:rFonts w:ascii="Arial" w:hAnsi="Arial" w:cs="Arial"/>
          <w:b/>
          <w:sz w:val="20"/>
          <w:szCs w:val="20"/>
          <w:lang w:val="en-GB"/>
        </w:rPr>
        <w:tab/>
      </w:r>
    </w:p>
    <w:p w:rsidR="00871935" w:rsidRDefault="00871935" w:rsidP="00871935">
      <w:pPr>
        <w:tabs>
          <w:tab w:val="left" w:pos="3064"/>
        </w:tabs>
        <w:rPr>
          <w:rFonts w:ascii="Arial" w:hAnsi="Arial" w:cs="Arial"/>
          <w:sz w:val="20"/>
          <w:szCs w:val="20"/>
          <w:lang w:val="en-GB"/>
        </w:rPr>
      </w:pPr>
      <w:r>
        <w:rPr>
          <w:rFonts w:ascii="Arial" w:hAnsi="Arial" w:cs="Arial"/>
          <w:sz w:val="20"/>
          <w:szCs w:val="20"/>
          <w:lang w:val="en-GB"/>
        </w:rPr>
        <w:tab/>
      </w:r>
    </w:p>
    <w:p w:rsidR="00871935" w:rsidRDefault="00871935" w:rsidP="00871935">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Pr="00871935">
        <w:rPr>
          <w:rFonts w:ascii="Arial" w:hAnsi="Arial" w:cs="Arial"/>
          <w:sz w:val="20"/>
          <w:szCs w:val="20"/>
          <w:lang w:val="en-GB"/>
        </w:rPr>
        <w:t>CWSS</w:t>
      </w:r>
    </w:p>
    <w:p w:rsidR="00871935" w:rsidRDefault="00871935" w:rsidP="00871935">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871935" w:rsidRDefault="00871935" w:rsidP="00871935">
      <w:pPr>
        <w:pStyle w:val="Kopfzeile"/>
        <w:tabs>
          <w:tab w:val="clear" w:pos="4703"/>
          <w:tab w:val="clear" w:pos="9406"/>
        </w:tabs>
        <w:rPr>
          <w:rFonts w:ascii="Arial" w:hAnsi="Arial" w:cs="Arial"/>
          <w:sz w:val="20"/>
          <w:lang w:val="en-GB" w:eastAsia="de-DE"/>
        </w:rPr>
      </w:pPr>
    </w:p>
    <w:p w:rsidR="00871935" w:rsidRDefault="00871935" w:rsidP="00871935">
      <w:pPr>
        <w:pStyle w:val="Kopfzeile"/>
        <w:tabs>
          <w:tab w:val="clear" w:pos="4703"/>
          <w:tab w:val="clear" w:pos="9406"/>
        </w:tabs>
        <w:rPr>
          <w:rFonts w:ascii="Arial" w:hAnsi="Arial" w:cs="Arial"/>
          <w:sz w:val="20"/>
          <w:lang w:val="en-GB" w:eastAsia="de-DE"/>
        </w:rPr>
      </w:pPr>
    </w:p>
    <w:p w:rsidR="00871935" w:rsidRPr="00F872A7" w:rsidRDefault="00871935" w:rsidP="00871935">
      <w:pPr>
        <w:rPr>
          <w:rFonts w:ascii="Arial" w:hAnsi="Arial"/>
          <w:sz w:val="20"/>
          <w:szCs w:val="20"/>
          <w:lang w:val="en-GB"/>
        </w:rPr>
      </w:pPr>
    </w:p>
    <w:p w:rsidR="002F4EC2" w:rsidRDefault="002F4EC2" w:rsidP="002F4EC2">
      <w:pPr>
        <w:rPr>
          <w:rFonts w:ascii="Arial" w:hAnsi="Arial"/>
          <w:sz w:val="20"/>
          <w:szCs w:val="20"/>
          <w:lang w:val="en-GB"/>
        </w:rPr>
      </w:pPr>
      <w:r>
        <w:rPr>
          <w:rFonts w:ascii="Arial" w:hAnsi="Arial"/>
          <w:sz w:val="20"/>
          <w:szCs w:val="20"/>
          <w:lang w:val="en-GB"/>
        </w:rPr>
        <w:t xml:space="preserve">In §61 of the Ministerial Council Declaration from </w:t>
      </w:r>
      <w:proofErr w:type="spellStart"/>
      <w:r>
        <w:rPr>
          <w:rFonts w:ascii="Arial" w:hAnsi="Arial"/>
          <w:sz w:val="20"/>
          <w:szCs w:val="20"/>
          <w:lang w:val="en-GB"/>
        </w:rPr>
        <w:t>T</w:t>
      </w:r>
      <w:r>
        <w:rPr>
          <w:rFonts w:ascii="Arial" w:hAnsi="Arial" w:cs="Arial"/>
          <w:sz w:val="20"/>
          <w:szCs w:val="20"/>
          <w:lang w:val="en-GB"/>
        </w:rPr>
        <w:t>ø</w:t>
      </w:r>
      <w:r>
        <w:rPr>
          <w:rFonts w:ascii="Arial" w:hAnsi="Arial"/>
          <w:sz w:val="20"/>
          <w:szCs w:val="20"/>
          <w:lang w:val="en-GB"/>
        </w:rPr>
        <w:t>nder</w:t>
      </w:r>
      <w:proofErr w:type="spellEnd"/>
      <w:r>
        <w:rPr>
          <w:rFonts w:ascii="Arial" w:hAnsi="Arial"/>
          <w:sz w:val="20"/>
          <w:szCs w:val="20"/>
          <w:lang w:val="en-GB"/>
        </w:rPr>
        <w:t xml:space="preserve"> </w:t>
      </w:r>
      <w:r w:rsidR="00B43D7A">
        <w:rPr>
          <w:rFonts w:ascii="Arial" w:hAnsi="Arial"/>
          <w:sz w:val="20"/>
          <w:szCs w:val="20"/>
          <w:lang w:val="en-GB"/>
        </w:rPr>
        <w:t xml:space="preserve">it </w:t>
      </w:r>
      <w:r>
        <w:rPr>
          <w:rFonts w:ascii="Arial" w:hAnsi="Arial"/>
          <w:sz w:val="20"/>
          <w:szCs w:val="20"/>
          <w:lang w:val="en-GB"/>
        </w:rPr>
        <w:t>is stated to elaborate the next Quality Status Report (QSR) in time for the conference 2018.</w:t>
      </w:r>
    </w:p>
    <w:p w:rsidR="002F4EC2" w:rsidRDefault="002F4EC2" w:rsidP="002F4EC2">
      <w:pPr>
        <w:rPr>
          <w:rFonts w:ascii="Arial" w:hAnsi="Arial"/>
          <w:sz w:val="20"/>
          <w:szCs w:val="20"/>
          <w:lang w:val="en-GB"/>
        </w:rPr>
      </w:pPr>
    </w:p>
    <w:p w:rsidR="002F4EC2" w:rsidRPr="0048064B" w:rsidRDefault="002F4EC2" w:rsidP="002F4EC2">
      <w:pPr>
        <w:rPr>
          <w:rFonts w:ascii="Arial" w:hAnsi="Arial"/>
          <w:i/>
          <w:sz w:val="20"/>
          <w:szCs w:val="20"/>
          <w:lang w:val="en-GB"/>
        </w:rPr>
      </w:pPr>
      <w:r w:rsidRPr="0048064B">
        <w:rPr>
          <w:rFonts w:ascii="Arial" w:hAnsi="Arial"/>
          <w:i/>
          <w:sz w:val="20"/>
          <w:szCs w:val="20"/>
          <w:lang w:val="en-GB"/>
        </w:rPr>
        <w:t>§61. Instr</w:t>
      </w:r>
      <w:r>
        <w:rPr>
          <w:rFonts w:ascii="Arial" w:hAnsi="Arial"/>
          <w:i/>
          <w:sz w:val="20"/>
          <w:szCs w:val="20"/>
          <w:lang w:val="en-GB"/>
        </w:rPr>
        <w:t xml:space="preserve">uct the WSB </w:t>
      </w:r>
      <w:r w:rsidRPr="0048064B">
        <w:rPr>
          <w:rFonts w:ascii="Arial" w:hAnsi="Arial"/>
          <w:i/>
          <w:sz w:val="20"/>
          <w:szCs w:val="20"/>
          <w:lang w:val="en-GB"/>
        </w:rPr>
        <w:t xml:space="preserve">to elaborate the next </w:t>
      </w:r>
      <w:proofErr w:type="spellStart"/>
      <w:r w:rsidRPr="0048064B">
        <w:rPr>
          <w:rFonts w:ascii="Arial" w:hAnsi="Arial"/>
          <w:i/>
          <w:sz w:val="20"/>
          <w:szCs w:val="20"/>
          <w:lang w:val="en-GB"/>
        </w:rPr>
        <w:t>Wadden</w:t>
      </w:r>
      <w:proofErr w:type="spellEnd"/>
      <w:r w:rsidRPr="0048064B">
        <w:rPr>
          <w:rFonts w:ascii="Arial" w:hAnsi="Arial"/>
          <w:i/>
          <w:sz w:val="20"/>
          <w:szCs w:val="20"/>
          <w:lang w:val="en-GB"/>
        </w:rPr>
        <w:t xml:space="preserve"> Sea Quality Status (Outlook) Report for 2016 in time for the 2018 Conference, in order also to be in line with the reporting cycles of the N2000 Directives and Marine Strategy Framework Directive.</w:t>
      </w:r>
    </w:p>
    <w:p w:rsidR="00871935" w:rsidRDefault="00871935" w:rsidP="00871935">
      <w:pPr>
        <w:pStyle w:val="Kopfzeile"/>
        <w:tabs>
          <w:tab w:val="clear" w:pos="4703"/>
          <w:tab w:val="clear" w:pos="9406"/>
        </w:tabs>
        <w:rPr>
          <w:rFonts w:ascii="Arial" w:hAnsi="Arial" w:cs="Arial"/>
          <w:sz w:val="20"/>
          <w:lang w:val="en-GB" w:eastAsia="de-DE"/>
        </w:rPr>
      </w:pPr>
    </w:p>
    <w:p w:rsidR="00871935" w:rsidRDefault="002F4EC2" w:rsidP="00871935">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The document co</w:t>
      </w:r>
      <w:r w:rsidR="004B3385">
        <w:rPr>
          <w:rFonts w:ascii="Arial" w:hAnsi="Arial" w:cs="Arial"/>
          <w:sz w:val="20"/>
          <w:lang w:val="en-GB" w:eastAsia="de-DE"/>
        </w:rPr>
        <w:t>mprises information and</w:t>
      </w:r>
      <w:r>
        <w:rPr>
          <w:rFonts w:ascii="Arial" w:hAnsi="Arial" w:cs="Arial"/>
          <w:sz w:val="20"/>
          <w:lang w:val="en-GB" w:eastAsia="de-DE"/>
        </w:rPr>
        <w:t xml:space="preserve"> a draft proposal for initial activities for the preparation of a QSR 2016.</w:t>
      </w:r>
    </w:p>
    <w:p w:rsidR="00871935" w:rsidRDefault="00871935" w:rsidP="00871935">
      <w:pPr>
        <w:pStyle w:val="Kopfzeile"/>
        <w:tabs>
          <w:tab w:val="clear" w:pos="4703"/>
          <w:tab w:val="clear" w:pos="9406"/>
        </w:tabs>
        <w:rPr>
          <w:rFonts w:ascii="Arial" w:hAnsi="Arial" w:cs="Arial"/>
          <w:sz w:val="20"/>
          <w:lang w:val="en-GB" w:eastAsia="de-DE"/>
        </w:rPr>
      </w:pPr>
    </w:p>
    <w:p w:rsidR="00871935" w:rsidRPr="00F872A7" w:rsidRDefault="00871935" w:rsidP="00871935">
      <w:pPr>
        <w:rPr>
          <w:rFonts w:ascii="Arial" w:hAnsi="Arial"/>
          <w:b/>
          <w:bCs/>
          <w:sz w:val="20"/>
          <w:szCs w:val="20"/>
          <w:lang w:val="en-GB"/>
        </w:rPr>
      </w:pPr>
      <w:r w:rsidRPr="00F872A7">
        <w:rPr>
          <w:rFonts w:ascii="Arial" w:hAnsi="Arial"/>
          <w:b/>
          <w:bCs/>
          <w:sz w:val="20"/>
          <w:szCs w:val="20"/>
          <w:lang w:val="en-GB"/>
        </w:rPr>
        <w:t>Proposal</w:t>
      </w:r>
    </w:p>
    <w:p w:rsidR="00871935" w:rsidRPr="00F872A7" w:rsidRDefault="00871935" w:rsidP="00871935">
      <w:pPr>
        <w:rPr>
          <w:rFonts w:ascii="Arial" w:hAnsi="Arial"/>
          <w:sz w:val="20"/>
          <w:szCs w:val="20"/>
          <w:lang w:val="en-GB"/>
        </w:rPr>
      </w:pPr>
    </w:p>
    <w:p w:rsidR="0048064B" w:rsidRPr="0048064B" w:rsidRDefault="00871935" w:rsidP="002F4EC2">
      <w:pPr>
        <w:rPr>
          <w:rFonts w:ascii="Arial" w:hAnsi="Arial"/>
          <w:i/>
          <w:sz w:val="20"/>
          <w:szCs w:val="20"/>
          <w:lang w:val="en-GB"/>
        </w:rPr>
      </w:pPr>
      <w:r>
        <w:rPr>
          <w:rFonts w:ascii="Arial" w:hAnsi="Arial"/>
          <w:sz w:val="20"/>
          <w:szCs w:val="20"/>
          <w:lang w:val="en-GB"/>
        </w:rPr>
        <w:t xml:space="preserve">The meeting is proposed </w:t>
      </w:r>
      <w:r w:rsidR="002F4EC2">
        <w:rPr>
          <w:rFonts w:ascii="Arial" w:hAnsi="Arial"/>
          <w:sz w:val="20"/>
          <w:szCs w:val="20"/>
          <w:lang w:val="en-GB"/>
        </w:rPr>
        <w:t>to note the proposal and to instruct the CWSS to implement the initial activities.</w:t>
      </w:r>
    </w:p>
    <w:p w:rsidR="00871935" w:rsidRPr="00C94373" w:rsidRDefault="00871935" w:rsidP="00871935">
      <w:pPr>
        <w:pStyle w:val="Textkrper"/>
        <w:rPr>
          <w:szCs w:val="20"/>
          <w:lang w:val="en-GB"/>
        </w:rPr>
      </w:pPr>
    </w:p>
    <w:p w:rsidR="00871935" w:rsidRPr="00C94373" w:rsidRDefault="00871935" w:rsidP="00871935">
      <w:pPr>
        <w:pStyle w:val="Textkrper"/>
        <w:rPr>
          <w:szCs w:val="20"/>
          <w:lang w:val="en-GB"/>
        </w:rPr>
      </w:pPr>
    </w:p>
    <w:p w:rsidR="00871935" w:rsidRPr="00C94373" w:rsidRDefault="00871935" w:rsidP="00871935">
      <w:pPr>
        <w:pStyle w:val="Textkrper"/>
        <w:rPr>
          <w:szCs w:val="20"/>
          <w:lang w:val="en-GB"/>
        </w:rPr>
      </w:pPr>
    </w:p>
    <w:p w:rsidR="00871935" w:rsidRPr="00C94373" w:rsidRDefault="00871935" w:rsidP="00871935">
      <w:pPr>
        <w:rPr>
          <w:rFonts w:ascii="Arial" w:hAnsi="Arial" w:cs="Arial"/>
          <w:sz w:val="20"/>
          <w:szCs w:val="20"/>
          <w:lang w:val="en-GB"/>
        </w:rPr>
      </w:pPr>
    </w:p>
    <w:p w:rsidR="00871935" w:rsidRPr="00C94373" w:rsidRDefault="00871935" w:rsidP="00871935">
      <w:pPr>
        <w:rPr>
          <w:rFonts w:ascii="Arial" w:hAnsi="Arial" w:cs="Arial"/>
          <w:sz w:val="20"/>
          <w:szCs w:val="20"/>
          <w:lang w:val="en-GB"/>
        </w:rPr>
      </w:pPr>
    </w:p>
    <w:p w:rsidR="00871935" w:rsidRDefault="00871935" w:rsidP="00871935">
      <w:pPr>
        <w:rPr>
          <w:rFonts w:ascii="Arial" w:hAnsi="Arial" w:cs="Arial"/>
          <w:sz w:val="22"/>
          <w:szCs w:val="22"/>
        </w:rPr>
      </w:pPr>
      <w:r w:rsidRPr="00523334">
        <w:rPr>
          <w:rFonts w:ascii="Arial" w:hAnsi="Arial" w:cs="Arial"/>
          <w:sz w:val="22"/>
          <w:szCs w:val="22"/>
          <w:lang w:val="en-GB"/>
        </w:rPr>
        <w:br w:type="page"/>
      </w:r>
    </w:p>
    <w:p w:rsidR="00B309EF" w:rsidRPr="003D3F93" w:rsidRDefault="003D3F93">
      <w:pPr>
        <w:rPr>
          <w:rFonts w:ascii="Arial" w:hAnsi="Arial" w:cs="Arial"/>
          <w:b/>
          <w:sz w:val="22"/>
          <w:szCs w:val="22"/>
          <w:u w:val="single"/>
        </w:rPr>
      </w:pPr>
      <w:r>
        <w:rPr>
          <w:rFonts w:ascii="Arial" w:hAnsi="Arial" w:cs="Arial"/>
          <w:b/>
          <w:sz w:val="22"/>
          <w:szCs w:val="22"/>
          <w:u w:val="single"/>
        </w:rPr>
        <w:lastRenderedPageBreak/>
        <w:t>Proposal</w:t>
      </w:r>
      <w:r w:rsidR="005172EF" w:rsidRPr="003D3F93">
        <w:rPr>
          <w:rFonts w:ascii="Arial" w:hAnsi="Arial" w:cs="Arial"/>
          <w:b/>
          <w:sz w:val="22"/>
          <w:szCs w:val="22"/>
          <w:u w:val="single"/>
        </w:rPr>
        <w:t xml:space="preserve"> </w:t>
      </w:r>
      <w:r w:rsidR="00B309EF" w:rsidRPr="003D3F93">
        <w:rPr>
          <w:rFonts w:ascii="Arial" w:hAnsi="Arial" w:cs="Arial"/>
          <w:b/>
          <w:sz w:val="22"/>
          <w:szCs w:val="22"/>
          <w:u w:val="single"/>
        </w:rPr>
        <w:t>QSR 20</w:t>
      </w:r>
      <w:r>
        <w:rPr>
          <w:rFonts w:ascii="Arial" w:hAnsi="Arial" w:cs="Arial"/>
          <w:b/>
          <w:sz w:val="22"/>
          <w:szCs w:val="22"/>
          <w:u w:val="single"/>
        </w:rPr>
        <w:t>16</w:t>
      </w:r>
    </w:p>
    <w:p w:rsidR="00B95C57" w:rsidRPr="003D3F93" w:rsidRDefault="00B95C57">
      <w:pPr>
        <w:rPr>
          <w:rFonts w:ascii="Arial" w:hAnsi="Arial" w:cs="Arial"/>
          <w:sz w:val="22"/>
          <w:szCs w:val="22"/>
        </w:rPr>
      </w:pPr>
    </w:p>
    <w:p w:rsidR="003D3F93" w:rsidRDefault="003D3F93" w:rsidP="003D3F93">
      <w:pPr>
        <w:rPr>
          <w:rFonts w:ascii="Arial" w:hAnsi="Arial" w:cs="Arial"/>
          <w:b/>
          <w:sz w:val="22"/>
          <w:szCs w:val="22"/>
        </w:rPr>
      </w:pPr>
      <w:r w:rsidRPr="003D3F93">
        <w:rPr>
          <w:rFonts w:ascii="Arial" w:hAnsi="Arial" w:cs="Arial"/>
          <w:b/>
          <w:sz w:val="22"/>
          <w:szCs w:val="22"/>
        </w:rPr>
        <w:t>Background</w:t>
      </w:r>
      <w:r>
        <w:rPr>
          <w:rFonts w:ascii="Arial" w:hAnsi="Arial" w:cs="Arial"/>
          <w:b/>
          <w:sz w:val="22"/>
          <w:szCs w:val="22"/>
        </w:rPr>
        <w:t>:</w:t>
      </w:r>
    </w:p>
    <w:p w:rsidR="003D3F93" w:rsidRPr="003D3F93" w:rsidRDefault="003D3F93" w:rsidP="003D3F93">
      <w:pPr>
        <w:rPr>
          <w:rFonts w:ascii="Arial" w:hAnsi="Arial" w:cs="Arial"/>
          <w:b/>
          <w:sz w:val="22"/>
          <w:szCs w:val="22"/>
        </w:rPr>
      </w:pPr>
    </w:p>
    <w:p w:rsidR="00593A86" w:rsidRDefault="003D3F93" w:rsidP="003D3F93">
      <w:pPr>
        <w:rPr>
          <w:rFonts w:ascii="Arial" w:hAnsi="Arial" w:cs="Arial"/>
          <w:sz w:val="22"/>
          <w:szCs w:val="22"/>
        </w:rPr>
      </w:pPr>
      <w:r w:rsidRPr="003D3F93">
        <w:rPr>
          <w:rFonts w:ascii="Arial" w:hAnsi="Arial" w:cs="Arial"/>
          <w:sz w:val="22"/>
          <w:szCs w:val="22"/>
        </w:rPr>
        <w:t xml:space="preserve">The </w:t>
      </w:r>
      <w:proofErr w:type="spellStart"/>
      <w:r w:rsidRPr="003D3F93">
        <w:rPr>
          <w:rFonts w:ascii="Arial" w:hAnsi="Arial" w:cs="Arial"/>
          <w:sz w:val="22"/>
          <w:szCs w:val="22"/>
        </w:rPr>
        <w:t>Wadden</w:t>
      </w:r>
      <w:proofErr w:type="spellEnd"/>
      <w:r w:rsidRPr="003D3F93">
        <w:rPr>
          <w:rFonts w:ascii="Arial" w:hAnsi="Arial" w:cs="Arial"/>
          <w:sz w:val="22"/>
          <w:szCs w:val="22"/>
        </w:rPr>
        <w:t xml:space="preserve"> Sea Quality Status Report</w:t>
      </w:r>
      <w:r w:rsidR="00593A86">
        <w:rPr>
          <w:rFonts w:ascii="Arial" w:hAnsi="Arial" w:cs="Arial"/>
          <w:sz w:val="22"/>
          <w:szCs w:val="22"/>
        </w:rPr>
        <w:t>s aim</w:t>
      </w:r>
      <w:r w:rsidRPr="003D3F93">
        <w:rPr>
          <w:rFonts w:ascii="Arial" w:hAnsi="Arial" w:cs="Arial"/>
          <w:sz w:val="22"/>
          <w:szCs w:val="22"/>
        </w:rPr>
        <w:t xml:space="preserve"> to provide a scientific assessment of the status of the </w:t>
      </w:r>
      <w:proofErr w:type="spellStart"/>
      <w:r w:rsidRPr="003D3F93">
        <w:rPr>
          <w:rFonts w:ascii="Arial" w:hAnsi="Arial" w:cs="Arial"/>
          <w:sz w:val="22"/>
          <w:szCs w:val="22"/>
        </w:rPr>
        <w:t>Wadden</w:t>
      </w:r>
      <w:proofErr w:type="spellEnd"/>
      <w:r w:rsidRPr="003D3F93">
        <w:rPr>
          <w:rFonts w:ascii="Arial" w:hAnsi="Arial" w:cs="Arial"/>
          <w:sz w:val="22"/>
          <w:szCs w:val="22"/>
        </w:rPr>
        <w:t xml:space="preserve"> Sea ecosystem and an evaluation of the implementation status of the trilateral </w:t>
      </w:r>
    </w:p>
    <w:p w:rsidR="003D3F93" w:rsidRDefault="003D3F93" w:rsidP="003D3F93">
      <w:pPr>
        <w:rPr>
          <w:rFonts w:ascii="Arial" w:hAnsi="Arial" w:cs="Arial"/>
          <w:sz w:val="22"/>
          <w:szCs w:val="22"/>
        </w:rPr>
      </w:pPr>
      <w:r w:rsidRPr="003D3F93">
        <w:rPr>
          <w:rFonts w:ascii="Arial" w:hAnsi="Arial" w:cs="Arial"/>
          <w:sz w:val="22"/>
          <w:szCs w:val="22"/>
        </w:rPr>
        <w:t xml:space="preserve">Targets as formulated in the </w:t>
      </w:r>
      <w:proofErr w:type="spellStart"/>
      <w:r w:rsidRPr="003D3F93">
        <w:rPr>
          <w:rFonts w:ascii="Arial" w:hAnsi="Arial" w:cs="Arial"/>
          <w:sz w:val="22"/>
          <w:szCs w:val="22"/>
        </w:rPr>
        <w:t>Wadden</w:t>
      </w:r>
      <w:proofErr w:type="spellEnd"/>
      <w:r w:rsidRPr="003D3F93">
        <w:rPr>
          <w:rFonts w:ascii="Arial" w:hAnsi="Arial" w:cs="Arial"/>
          <w:sz w:val="22"/>
          <w:szCs w:val="22"/>
        </w:rPr>
        <w:t xml:space="preserve"> Sea Plan. </w:t>
      </w:r>
    </w:p>
    <w:p w:rsidR="00593A86" w:rsidRDefault="00593A86" w:rsidP="003D3F93">
      <w:pPr>
        <w:rPr>
          <w:rFonts w:ascii="Arial" w:hAnsi="Arial" w:cs="Arial"/>
          <w:sz w:val="22"/>
          <w:szCs w:val="22"/>
        </w:rPr>
      </w:pPr>
    </w:p>
    <w:p w:rsidR="00593A86" w:rsidRDefault="00593A86" w:rsidP="003D3F93">
      <w:pPr>
        <w:rPr>
          <w:rFonts w:ascii="Arial" w:hAnsi="Arial" w:cs="Arial"/>
          <w:sz w:val="22"/>
          <w:szCs w:val="22"/>
        </w:rPr>
      </w:pPr>
      <w:r>
        <w:rPr>
          <w:rFonts w:ascii="Arial" w:hAnsi="Arial" w:cs="Arial"/>
          <w:sz w:val="22"/>
          <w:szCs w:val="22"/>
        </w:rPr>
        <w:t>The QSR is intended to:</w:t>
      </w:r>
    </w:p>
    <w:p w:rsidR="00593A86" w:rsidRPr="00593A86" w:rsidRDefault="00593A86" w:rsidP="00593A86">
      <w:pPr>
        <w:numPr>
          <w:ilvl w:val="0"/>
          <w:numId w:val="2"/>
        </w:numPr>
        <w:rPr>
          <w:rFonts w:ascii="Arial" w:hAnsi="Arial" w:cs="Arial"/>
          <w:sz w:val="22"/>
          <w:szCs w:val="22"/>
        </w:rPr>
      </w:pPr>
      <w:r w:rsidRPr="00593A86">
        <w:rPr>
          <w:rFonts w:ascii="Arial" w:hAnsi="Arial" w:cs="Arial"/>
          <w:sz w:val="22"/>
          <w:szCs w:val="22"/>
        </w:rPr>
        <w:t>describe and evaluate the current ecol</w:t>
      </w:r>
      <w:r w:rsidR="0087500E">
        <w:rPr>
          <w:rFonts w:ascii="Arial" w:hAnsi="Arial" w:cs="Arial"/>
          <w:sz w:val="22"/>
          <w:szCs w:val="22"/>
        </w:rPr>
        <w:t xml:space="preserve">ogical status of the </w:t>
      </w:r>
      <w:proofErr w:type="spellStart"/>
      <w:r w:rsidR="0087500E">
        <w:rPr>
          <w:rFonts w:ascii="Arial" w:hAnsi="Arial" w:cs="Arial"/>
          <w:sz w:val="22"/>
          <w:szCs w:val="22"/>
        </w:rPr>
        <w:t>Wadden</w:t>
      </w:r>
      <w:proofErr w:type="spellEnd"/>
      <w:r w:rsidR="0087500E">
        <w:rPr>
          <w:rFonts w:ascii="Arial" w:hAnsi="Arial" w:cs="Arial"/>
          <w:sz w:val="22"/>
          <w:szCs w:val="22"/>
        </w:rPr>
        <w:t xml:space="preserve"> Sea</w:t>
      </w:r>
    </w:p>
    <w:p w:rsidR="00593A86" w:rsidRPr="00593A86" w:rsidRDefault="00593A86" w:rsidP="00593A86">
      <w:pPr>
        <w:numPr>
          <w:ilvl w:val="0"/>
          <w:numId w:val="2"/>
        </w:numPr>
        <w:rPr>
          <w:rFonts w:ascii="Arial" w:hAnsi="Arial" w:cs="Arial"/>
          <w:sz w:val="22"/>
          <w:szCs w:val="22"/>
        </w:rPr>
      </w:pPr>
      <w:r w:rsidRPr="00593A86">
        <w:rPr>
          <w:rFonts w:ascii="Arial" w:hAnsi="Arial" w:cs="Arial"/>
          <w:sz w:val="22"/>
          <w:szCs w:val="22"/>
        </w:rPr>
        <w:t>identify changes in this s</w:t>
      </w:r>
      <w:r w:rsidR="0087500E">
        <w:rPr>
          <w:rFonts w:ascii="Arial" w:hAnsi="Arial" w:cs="Arial"/>
          <w:sz w:val="22"/>
          <w:szCs w:val="22"/>
        </w:rPr>
        <w:t>tatus and their possible causes</w:t>
      </w:r>
    </w:p>
    <w:p w:rsidR="00593A86" w:rsidRPr="00593A86" w:rsidRDefault="00593A86" w:rsidP="00593A86">
      <w:pPr>
        <w:numPr>
          <w:ilvl w:val="0"/>
          <w:numId w:val="2"/>
        </w:numPr>
        <w:rPr>
          <w:rFonts w:ascii="Arial" w:hAnsi="Arial" w:cs="Arial"/>
          <w:sz w:val="22"/>
          <w:szCs w:val="22"/>
        </w:rPr>
      </w:pPr>
      <w:r w:rsidRPr="00593A86">
        <w:rPr>
          <w:rFonts w:ascii="Arial" w:hAnsi="Arial" w:cs="Arial"/>
          <w:sz w:val="22"/>
          <w:szCs w:val="22"/>
        </w:rPr>
        <w:t xml:space="preserve">identify issues of concern and indicate possible measures of redress, including evaluation of the likely effectiveness of these </w:t>
      </w:r>
      <w:r w:rsidR="0087500E">
        <w:rPr>
          <w:rFonts w:ascii="Arial" w:hAnsi="Arial" w:cs="Arial"/>
          <w:sz w:val="22"/>
          <w:szCs w:val="22"/>
        </w:rPr>
        <w:t>measures</w:t>
      </w:r>
    </w:p>
    <w:p w:rsidR="00593A86" w:rsidRPr="00593A86" w:rsidRDefault="0087500E" w:rsidP="00593A86">
      <w:pPr>
        <w:numPr>
          <w:ilvl w:val="0"/>
          <w:numId w:val="2"/>
        </w:numPr>
        <w:rPr>
          <w:rFonts w:ascii="Arial" w:hAnsi="Arial" w:cs="Arial"/>
          <w:sz w:val="22"/>
          <w:szCs w:val="22"/>
          <w:lang w:val="de-DE"/>
        </w:rPr>
      </w:pPr>
      <w:proofErr w:type="spellStart"/>
      <w:r>
        <w:rPr>
          <w:rFonts w:ascii="Arial" w:hAnsi="Arial" w:cs="Arial"/>
          <w:sz w:val="22"/>
          <w:szCs w:val="22"/>
          <w:lang w:val="de-DE"/>
        </w:rPr>
        <w:t>identify</w:t>
      </w:r>
      <w:proofErr w:type="spellEnd"/>
      <w:r>
        <w:rPr>
          <w:rFonts w:ascii="Arial" w:hAnsi="Arial" w:cs="Arial"/>
          <w:sz w:val="22"/>
          <w:szCs w:val="22"/>
          <w:lang w:val="de-DE"/>
        </w:rPr>
        <w:t xml:space="preserve"> </w:t>
      </w:r>
      <w:proofErr w:type="spellStart"/>
      <w:r>
        <w:rPr>
          <w:rFonts w:ascii="Arial" w:hAnsi="Arial" w:cs="Arial"/>
          <w:sz w:val="22"/>
          <w:szCs w:val="22"/>
          <w:lang w:val="de-DE"/>
        </w:rPr>
        <w:t>gaps</w:t>
      </w:r>
      <w:proofErr w:type="spellEnd"/>
      <w:r>
        <w:rPr>
          <w:rFonts w:ascii="Arial" w:hAnsi="Arial" w:cs="Arial"/>
          <w:sz w:val="22"/>
          <w:szCs w:val="22"/>
          <w:lang w:val="de-DE"/>
        </w:rPr>
        <w:t xml:space="preserve"> in </w:t>
      </w:r>
      <w:proofErr w:type="spellStart"/>
      <w:r>
        <w:rPr>
          <w:rFonts w:ascii="Arial" w:hAnsi="Arial" w:cs="Arial"/>
          <w:sz w:val="22"/>
          <w:szCs w:val="22"/>
          <w:lang w:val="de-DE"/>
        </w:rPr>
        <w:t>knowledge</w:t>
      </w:r>
      <w:proofErr w:type="spellEnd"/>
    </w:p>
    <w:p w:rsidR="00593A86" w:rsidRDefault="00593A86" w:rsidP="003D3F93">
      <w:pPr>
        <w:rPr>
          <w:rFonts w:ascii="Arial" w:hAnsi="Arial" w:cs="Arial"/>
          <w:sz w:val="22"/>
          <w:szCs w:val="22"/>
        </w:rPr>
      </w:pPr>
    </w:p>
    <w:p w:rsidR="00B309EF" w:rsidRPr="003D3F93" w:rsidRDefault="00B309EF">
      <w:pPr>
        <w:rPr>
          <w:rFonts w:ascii="Arial" w:hAnsi="Arial" w:cs="Arial"/>
          <w:b/>
          <w:sz w:val="22"/>
          <w:szCs w:val="22"/>
        </w:rPr>
      </w:pPr>
      <w:r w:rsidRPr="003D3F93">
        <w:rPr>
          <w:rFonts w:ascii="Arial" w:hAnsi="Arial" w:cs="Arial"/>
          <w:b/>
          <w:sz w:val="22"/>
          <w:szCs w:val="22"/>
        </w:rPr>
        <w:t xml:space="preserve">Objectives: </w:t>
      </w:r>
    </w:p>
    <w:p w:rsidR="00B309EF" w:rsidRPr="003D3F93" w:rsidRDefault="00B309EF">
      <w:pPr>
        <w:rPr>
          <w:rFonts w:ascii="Arial" w:hAnsi="Arial" w:cs="Arial"/>
          <w:sz w:val="22"/>
          <w:szCs w:val="22"/>
        </w:rPr>
      </w:pPr>
    </w:p>
    <w:p w:rsidR="004B3385" w:rsidRDefault="004B3385" w:rsidP="004B3385">
      <w:pPr>
        <w:pStyle w:val="Listenabsatz"/>
        <w:numPr>
          <w:ilvl w:val="0"/>
          <w:numId w:val="4"/>
        </w:numPr>
        <w:rPr>
          <w:rFonts w:ascii="Arial" w:hAnsi="Arial" w:cs="Arial"/>
          <w:sz w:val="22"/>
          <w:szCs w:val="22"/>
        </w:rPr>
      </w:pPr>
      <w:r w:rsidRPr="004B3385">
        <w:rPr>
          <w:rFonts w:ascii="Arial" w:hAnsi="Arial" w:cs="Arial"/>
          <w:sz w:val="22"/>
          <w:szCs w:val="22"/>
        </w:rPr>
        <w:t>The next QSR is planned to be published towards the end of 2016</w:t>
      </w:r>
    </w:p>
    <w:p w:rsidR="00B309EF" w:rsidRPr="0051356B" w:rsidRDefault="00B309EF" w:rsidP="0051356B">
      <w:pPr>
        <w:pStyle w:val="Listenabsatz"/>
        <w:numPr>
          <w:ilvl w:val="0"/>
          <w:numId w:val="4"/>
        </w:numPr>
        <w:rPr>
          <w:rFonts w:ascii="Arial" w:hAnsi="Arial" w:cs="Arial"/>
          <w:sz w:val="22"/>
          <w:szCs w:val="22"/>
        </w:rPr>
      </w:pPr>
      <w:r w:rsidRPr="0051356B">
        <w:rPr>
          <w:rFonts w:ascii="Arial" w:hAnsi="Arial" w:cs="Arial"/>
          <w:sz w:val="22"/>
          <w:szCs w:val="22"/>
        </w:rPr>
        <w:t xml:space="preserve">Trilateral assessment </w:t>
      </w:r>
      <w:r w:rsidR="00F32D31" w:rsidRPr="0051356B">
        <w:rPr>
          <w:rFonts w:ascii="Arial" w:hAnsi="Arial" w:cs="Arial"/>
          <w:sz w:val="22"/>
          <w:szCs w:val="22"/>
        </w:rPr>
        <w:t xml:space="preserve">as basis for policy input </w:t>
      </w:r>
      <w:r w:rsidRPr="0051356B">
        <w:rPr>
          <w:rFonts w:ascii="Arial" w:hAnsi="Arial" w:cs="Arial"/>
          <w:sz w:val="22"/>
          <w:szCs w:val="22"/>
        </w:rPr>
        <w:t xml:space="preserve">to TGC </w:t>
      </w:r>
      <w:r w:rsidR="00B65BD5" w:rsidRPr="0051356B">
        <w:rPr>
          <w:rFonts w:ascii="Arial" w:hAnsi="Arial" w:cs="Arial"/>
          <w:sz w:val="22"/>
          <w:szCs w:val="22"/>
        </w:rPr>
        <w:t>2018</w:t>
      </w:r>
      <w:r w:rsidR="00AD1CDB">
        <w:rPr>
          <w:rFonts w:ascii="Arial" w:hAnsi="Arial" w:cs="Arial"/>
          <w:sz w:val="22"/>
          <w:szCs w:val="22"/>
        </w:rPr>
        <w:t xml:space="preserve"> and reporting to UNESCO</w:t>
      </w:r>
      <w:r w:rsidR="0066619A">
        <w:rPr>
          <w:rFonts w:ascii="Arial" w:hAnsi="Arial" w:cs="Arial"/>
          <w:sz w:val="22"/>
          <w:szCs w:val="22"/>
        </w:rPr>
        <w:t xml:space="preserve"> in accordance with </w:t>
      </w:r>
      <w:r w:rsidR="005B0C85">
        <w:rPr>
          <w:rFonts w:ascii="Arial" w:hAnsi="Arial" w:cs="Arial"/>
          <w:sz w:val="22"/>
          <w:szCs w:val="22"/>
        </w:rPr>
        <w:t xml:space="preserve">the </w:t>
      </w:r>
      <w:bookmarkStart w:id="0" w:name="_GoBack"/>
      <w:bookmarkEnd w:id="0"/>
      <w:r w:rsidR="0066619A">
        <w:rPr>
          <w:rFonts w:ascii="Arial" w:hAnsi="Arial" w:cs="Arial"/>
          <w:sz w:val="22"/>
          <w:szCs w:val="22"/>
        </w:rPr>
        <w:t>policy reporting cycle</w:t>
      </w:r>
    </w:p>
    <w:p w:rsidR="0051356B" w:rsidRPr="0051356B" w:rsidRDefault="0051356B" w:rsidP="0051356B">
      <w:pPr>
        <w:pStyle w:val="Listenabsatz"/>
        <w:numPr>
          <w:ilvl w:val="0"/>
          <w:numId w:val="4"/>
        </w:numPr>
        <w:rPr>
          <w:rFonts w:ascii="Arial" w:hAnsi="Arial" w:cs="Arial"/>
          <w:sz w:val="22"/>
          <w:szCs w:val="22"/>
        </w:rPr>
      </w:pPr>
      <w:r>
        <w:rPr>
          <w:rFonts w:ascii="Arial" w:hAnsi="Arial" w:cs="Arial"/>
          <w:sz w:val="22"/>
          <w:szCs w:val="22"/>
        </w:rPr>
        <w:t>Delivering basis and input for</w:t>
      </w:r>
      <w:r w:rsidR="007D3962">
        <w:rPr>
          <w:rFonts w:ascii="Arial" w:hAnsi="Arial" w:cs="Arial"/>
          <w:sz w:val="22"/>
          <w:szCs w:val="22"/>
        </w:rPr>
        <w:t xml:space="preserve"> the</w:t>
      </w:r>
      <w:r>
        <w:rPr>
          <w:rFonts w:ascii="Arial" w:hAnsi="Arial" w:cs="Arial"/>
          <w:sz w:val="22"/>
          <w:szCs w:val="22"/>
        </w:rPr>
        <w:t xml:space="preserve"> </w:t>
      </w:r>
      <w:r w:rsidR="007D3962">
        <w:rPr>
          <w:rFonts w:ascii="Arial" w:hAnsi="Arial" w:cs="Arial"/>
          <w:sz w:val="22"/>
          <w:szCs w:val="22"/>
        </w:rPr>
        <w:t xml:space="preserve">International </w:t>
      </w:r>
      <w:r>
        <w:rPr>
          <w:rFonts w:ascii="Arial" w:hAnsi="Arial" w:cs="Arial"/>
          <w:sz w:val="22"/>
          <w:szCs w:val="22"/>
        </w:rPr>
        <w:t xml:space="preserve">Scientific </w:t>
      </w:r>
      <w:proofErr w:type="spellStart"/>
      <w:r w:rsidR="007D3962">
        <w:rPr>
          <w:rFonts w:ascii="Arial" w:hAnsi="Arial" w:cs="Arial"/>
          <w:sz w:val="22"/>
          <w:szCs w:val="22"/>
        </w:rPr>
        <w:t>Wadden</w:t>
      </w:r>
      <w:proofErr w:type="spellEnd"/>
      <w:r w:rsidR="007D3962">
        <w:rPr>
          <w:rFonts w:ascii="Arial" w:hAnsi="Arial" w:cs="Arial"/>
          <w:sz w:val="22"/>
          <w:szCs w:val="22"/>
        </w:rPr>
        <w:t xml:space="preserve"> Sea </w:t>
      </w:r>
      <w:r>
        <w:rPr>
          <w:rFonts w:ascii="Arial" w:hAnsi="Arial" w:cs="Arial"/>
          <w:sz w:val="22"/>
          <w:szCs w:val="22"/>
        </w:rPr>
        <w:t>Symposium in 2017</w:t>
      </w:r>
      <w:r w:rsidR="004B3385">
        <w:rPr>
          <w:rFonts w:ascii="Arial" w:hAnsi="Arial" w:cs="Arial"/>
          <w:sz w:val="22"/>
          <w:szCs w:val="22"/>
        </w:rPr>
        <w:t xml:space="preserve"> in Denmark</w:t>
      </w:r>
    </w:p>
    <w:p w:rsidR="00B309EF" w:rsidRPr="0051356B" w:rsidRDefault="00654CD6" w:rsidP="0051356B">
      <w:pPr>
        <w:pStyle w:val="Listenabsatz"/>
        <w:numPr>
          <w:ilvl w:val="0"/>
          <w:numId w:val="4"/>
        </w:numPr>
        <w:rPr>
          <w:rFonts w:ascii="Arial" w:hAnsi="Arial" w:cs="Arial"/>
          <w:sz w:val="22"/>
          <w:szCs w:val="22"/>
        </w:rPr>
      </w:pPr>
      <w:r w:rsidRPr="0051356B">
        <w:rPr>
          <w:rFonts w:ascii="Arial" w:hAnsi="Arial" w:cs="Arial"/>
          <w:sz w:val="22"/>
          <w:szCs w:val="22"/>
        </w:rPr>
        <w:t xml:space="preserve">Focusing </w:t>
      </w:r>
      <w:r w:rsidR="007D3962">
        <w:rPr>
          <w:rFonts w:ascii="Arial" w:hAnsi="Arial" w:cs="Arial"/>
          <w:sz w:val="22"/>
          <w:szCs w:val="22"/>
        </w:rPr>
        <w:t xml:space="preserve">of </w:t>
      </w:r>
      <w:r w:rsidRPr="0051356B">
        <w:rPr>
          <w:rFonts w:ascii="Arial" w:hAnsi="Arial" w:cs="Arial"/>
          <w:sz w:val="22"/>
          <w:szCs w:val="22"/>
        </w:rPr>
        <w:t>TMAP work (data handling, expert groups, assessment criteria</w:t>
      </w:r>
      <w:r w:rsidR="00B65BD5" w:rsidRPr="0051356B">
        <w:rPr>
          <w:rFonts w:ascii="Arial" w:hAnsi="Arial" w:cs="Arial"/>
          <w:sz w:val="22"/>
          <w:szCs w:val="22"/>
        </w:rPr>
        <w:t>, information system</w:t>
      </w:r>
      <w:r w:rsidR="00593A86" w:rsidRPr="0051356B">
        <w:rPr>
          <w:rFonts w:ascii="Arial" w:hAnsi="Arial" w:cs="Arial"/>
          <w:sz w:val="22"/>
          <w:szCs w:val="22"/>
        </w:rPr>
        <w:t>, connection to major EU directives e.g. MSFD</w:t>
      </w:r>
      <w:r w:rsidRPr="0051356B">
        <w:rPr>
          <w:rFonts w:ascii="Arial" w:hAnsi="Arial" w:cs="Arial"/>
          <w:sz w:val="22"/>
          <w:szCs w:val="22"/>
        </w:rPr>
        <w:t>)</w:t>
      </w:r>
    </w:p>
    <w:p w:rsidR="00654CD6" w:rsidRPr="0051356B" w:rsidRDefault="006726B5" w:rsidP="0051356B">
      <w:pPr>
        <w:pStyle w:val="Listenabsatz"/>
        <w:numPr>
          <w:ilvl w:val="0"/>
          <w:numId w:val="4"/>
        </w:numPr>
        <w:rPr>
          <w:rFonts w:ascii="Arial" w:hAnsi="Arial" w:cs="Arial"/>
          <w:sz w:val="22"/>
          <w:szCs w:val="22"/>
        </w:rPr>
      </w:pPr>
      <w:r w:rsidRPr="0051356B">
        <w:rPr>
          <w:rFonts w:ascii="Arial" w:hAnsi="Arial" w:cs="Arial"/>
          <w:sz w:val="22"/>
          <w:szCs w:val="22"/>
        </w:rPr>
        <w:t xml:space="preserve">Promoting the Trilateral Cooperation </w:t>
      </w:r>
    </w:p>
    <w:p w:rsidR="00654CD6" w:rsidRPr="003D3F93" w:rsidRDefault="00654CD6">
      <w:pPr>
        <w:rPr>
          <w:rFonts w:ascii="Arial" w:hAnsi="Arial" w:cs="Arial"/>
          <w:sz w:val="22"/>
          <w:szCs w:val="22"/>
        </w:rPr>
      </w:pPr>
    </w:p>
    <w:p w:rsidR="006726B5" w:rsidRDefault="00511132">
      <w:pPr>
        <w:rPr>
          <w:rFonts w:ascii="Arial" w:hAnsi="Arial" w:cs="Arial"/>
          <w:sz w:val="22"/>
          <w:szCs w:val="22"/>
        </w:rPr>
      </w:pPr>
      <w:r>
        <w:rPr>
          <w:rFonts w:ascii="Arial" w:hAnsi="Arial" w:cs="Arial"/>
          <w:b/>
          <w:sz w:val="22"/>
          <w:szCs w:val="22"/>
        </w:rPr>
        <w:t xml:space="preserve">Product / </w:t>
      </w:r>
      <w:r w:rsidR="006726B5" w:rsidRPr="003D3F93">
        <w:rPr>
          <w:rFonts w:ascii="Arial" w:hAnsi="Arial" w:cs="Arial"/>
          <w:b/>
          <w:sz w:val="22"/>
          <w:szCs w:val="22"/>
        </w:rPr>
        <w:t>Content</w:t>
      </w:r>
      <w:r w:rsidR="006726B5" w:rsidRPr="000073A7">
        <w:rPr>
          <w:rFonts w:ascii="Arial" w:hAnsi="Arial" w:cs="Arial"/>
          <w:b/>
          <w:sz w:val="22"/>
          <w:szCs w:val="22"/>
        </w:rPr>
        <w:t>:</w:t>
      </w:r>
      <w:r w:rsidR="006726B5" w:rsidRPr="003D3F93">
        <w:rPr>
          <w:rFonts w:ascii="Arial" w:hAnsi="Arial" w:cs="Arial"/>
          <w:sz w:val="22"/>
          <w:szCs w:val="22"/>
        </w:rPr>
        <w:t xml:space="preserve"> </w:t>
      </w:r>
    </w:p>
    <w:p w:rsidR="00CB6FD8" w:rsidRPr="003D3F93" w:rsidRDefault="00CB6FD8">
      <w:pPr>
        <w:rPr>
          <w:rFonts w:ascii="Arial" w:hAnsi="Arial" w:cs="Arial"/>
          <w:sz w:val="22"/>
          <w:szCs w:val="22"/>
        </w:rPr>
      </w:pPr>
    </w:p>
    <w:p w:rsidR="006726B5" w:rsidRPr="003D3F93" w:rsidRDefault="007D3962" w:rsidP="006726B5">
      <w:pPr>
        <w:numPr>
          <w:ilvl w:val="0"/>
          <w:numId w:val="1"/>
        </w:numPr>
        <w:rPr>
          <w:rFonts w:ascii="Arial" w:hAnsi="Arial" w:cs="Arial"/>
          <w:sz w:val="22"/>
          <w:szCs w:val="22"/>
        </w:rPr>
      </w:pPr>
      <w:r>
        <w:rPr>
          <w:rFonts w:ascii="Arial" w:hAnsi="Arial" w:cs="Arial"/>
          <w:sz w:val="22"/>
          <w:szCs w:val="22"/>
        </w:rPr>
        <w:t>F</w:t>
      </w:r>
      <w:r w:rsidR="006726B5" w:rsidRPr="003D3F93">
        <w:rPr>
          <w:rFonts w:ascii="Arial" w:hAnsi="Arial" w:cs="Arial"/>
          <w:sz w:val="22"/>
          <w:szCs w:val="22"/>
        </w:rPr>
        <w:t xml:space="preserve">ollow up </w:t>
      </w:r>
      <w:r w:rsidR="0048064B">
        <w:rPr>
          <w:rFonts w:ascii="Arial" w:hAnsi="Arial" w:cs="Arial"/>
          <w:sz w:val="22"/>
          <w:szCs w:val="22"/>
        </w:rPr>
        <w:t xml:space="preserve">and review </w:t>
      </w:r>
      <w:r w:rsidR="006726B5" w:rsidRPr="003D3F93">
        <w:rPr>
          <w:rFonts w:ascii="Arial" w:hAnsi="Arial" w:cs="Arial"/>
          <w:sz w:val="22"/>
          <w:szCs w:val="22"/>
        </w:rPr>
        <w:t xml:space="preserve">of QSR </w:t>
      </w:r>
      <w:r w:rsidR="00B65BD5">
        <w:rPr>
          <w:rFonts w:ascii="Arial" w:hAnsi="Arial" w:cs="Arial"/>
          <w:sz w:val="22"/>
          <w:szCs w:val="22"/>
        </w:rPr>
        <w:t>2009</w:t>
      </w:r>
    </w:p>
    <w:p w:rsidR="0048064B" w:rsidRDefault="00B65BD5" w:rsidP="00BC4924">
      <w:pPr>
        <w:numPr>
          <w:ilvl w:val="0"/>
          <w:numId w:val="1"/>
        </w:numPr>
        <w:rPr>
          <w:rFonts w:ascii="Arial" w:hAnsi="Arial" w:cs="Arial"/>
          <w:sz w:val="22"/>
          <w:szCs w:val="22"/>
        </w:rPr>
      </w:pPr>
      <w:r w:rsidRPr="00BC4924">
        <w:rPr>
          <w:rFonts w:ascii="Arial" w:hAnsi="Arial" w:cs="Arial"/>
          <w:sz w:val="22"/>
          <w:szCs w:val="22"/>
        </w:rPr>
        <w:t>QSR 2016 is pla</w:t>
      </w:r>
      <w:r w:rsidR="0051356B">
        <w:rPr>
          <w:rFonts w:ascii="Arial" w:hAnsi="Arial" w:cs="Arial"/>
          <w:sz w:val="22"/>
          <w:szCs w:val="22"/>
        </w:rPr>
        <w:t>nned as a monographic synthesis</w:t>
      </w:r>
      <w:r w:rsidRPr="00BC4924">
        <w:rPr>
          <w:rFonts w:ascii="Arial" w:hAnsi="Arial" w:cs="Arial"/>
          <w:sz w:val="22"/>
          <w:szCs w:val="22"/>
        </w:rPr>
        <w:t>/outlook format</w:t>
      </w:r>
      <w:r w:rsidR="00BC1AD2" w:rsidRPr="00BC4924">
        <w:rPr>
          <w:rFonts w:ascii="Arial" w:hAnsi="Arial" w:cs="Arial"/>
          <w:sz w:val="22"/>
          <w:szCs w:val="22"/>
        </w:rPr>
        <w:t xml:space="preserve"> as previously compiled </w:t>
      </w:r>
      <w:r w:rsidR="00F423D7" w:rsidRPr="00BC4924">
        <w:rPr>
          <w:rFonts w:ascii="Arial" w:hAnsi="Arial" w:cs="Arial"/>
          <w:sz w:val="22"/>
          <w:szCs w:val="22"/>
        </w:rPr>
        <w:t xml:space="preserve">to some extent </w:t>
      </w:r>
      <w:r w:rsidR="00BC1AD2" w:rsidRPr="00BC4924">
        <w:rPr>
          <w:rFonts w:ascii="Arial" w:hAnsi="Arial" w:cs="Arial"/>
          <w:sz w:val="22"/>
          <w:szCs w:val="22"/>
        </w:rPr>
        <w:t>in the QSR Synthesis report in 2010 or</w:t>
      </w:r>
      <w:r w:rsidR="00F423D7" w:rsidRPr="00BC4924">
        <w:rPr>
          <w:rFonts w:ascii="Arial" w:hAnsi="Arial" w:cs="Arial"/>
          <w:sz w:val="22"/>
          <w:szCs w:val="22"/>
        </w:rPr>
        <w:t xml:space="preserve"> more consistent in</w:t>
      </w:r>
      <w:r w:rsidR="00BC1AD2" w:rsidRPr="00BC4924">
        <w:rPr>
          <w:rFonts w:ascii="Arial" w:hAnsi="Arial" w:cs="Arial"/>
          <w:sz w:val="22"/>
          <w:szCs w:val="22"/>
        </w:rPr>
        <w:t xml:space="preserve"> the Great Barrier Reef Outlook report</w:t>
      </w:r>
      <w:r w:rsidR="0023037E">
        <w:rPr>
          <w:rFonts w:ascii="Arial" w:hAnsi="Arial" w:cs="Arial"/>
          <w:sz w:val="22"/>
          <w:szCs w:val="22"/>
        </w:rPr>
        <w:t xml:space="preserve"> based on e.g. thematic reports and publications</w:t>
      </w:r>
      <w:r w:rsidR="0048064B">
        <w:rPr>
          <w:rFonts w:ascii="Arial" w:hAnsi="Arial" w:cs="Arial"/>
          <w:sz w:val="22"/>
          <w:szCs w:val="22"/>
        </w:rPr>
        <w:t xml:space="preserve"> </w:t>
      </w:r>
    </w:p>
    <w:p w:rsidR="00B254FB" w:rsidRDefault="00B254FB" w:rsidP="00BC4924">
      <w:pPr>
        <w:numPr>
          <w:ilvl w:val="0"/>
          <w:numId w:val="1"/>
        </w:numPr>
        <w:rPr>
          <w:rFonts w:ascii="Arial" w:hAnsi="Arial" w:cs="Arial"/>
          <w:sz w:val="22"/>
          <w:szCs w:val="22"/>
        </w:rPr>
      </w:pPr>
      <w:r w:rsidRPr="00B254FB">
        <w:rPr>
          <w:rFonts w:ascii="Arial" w:hAnsi="Arial" w:cs="Arial"/>
          <w:sz w:val="22"/>
          <w:szCs w:val="22"/>
        </w:rPr>
        <w:t>C</w:t>
      </w:r>
      <w:r w:rsidR="00BC1AD2" w:rsidRPr="00B254FB">
        <w:rPr>
          <w:rFonts w:ascii="Arial" w:hAnsi="Arial" w:cs="Arial"/>
          <w:sz w:val="22"/>
          <w:szCs w:val="22"/>
        </w:rPr>
        <w:t>orresponding</w:t>
      </w:r>
      <w:r w:rsidR="00B65BD5" w:rsidRPr="00B254FB">
        <w:rPr>
          <w:rFonts w:ascii="Arial" w:hAnsi="Arial" w:cs="Arial"/>
          <w:sz w:val="22"/>
          <w:szCs w:val="22"/>
        </w:rPr>
        <w:t xml:space="preserve"> data background </w:t>
      </w:r>
      <w:r w:rsidR="00BC1AD2" w:rsidRPr="00B254FB">
        <w:rPr>
          <w:rFonts w:ascii="Arial" w:hAnsi="Arial" w:cs="Arial"/>
          <w:sz w:val="22"/>
          <w:szCs w:val="22"/>
        </w:rPr>
        <w:t xml:space="preserve">will be </w:t>
      </w:r>
      <w:r w:rsidR="00B65BD5" w:rsidRPr="00B254FB">
        <w:rPr>
          <w:rFonts w:ascii="Arial" w:hAnsi="Arial" w:cs="Arial"/>
          <w:sz w:val="22"/>
          <w:szCs w:val="22"/>
        </w:rPr>
        <w:t xml:space="preserve">available online, in particular </w:t>
      </w:r>
      <w:r w:rsidR="00BC1AD2" w:rsidRPr="00B254FB">
        <w:rPr>
          <w:rFonts w:ascii="Arial" w:hAnsi="Arial" w:cs="Arial"/>
          <w:sz w:val="22"/>
          <w:szCs w:val="22"/>
        </w:rPr>
        <w:t xml:space="preserve">displayed </w:t>
      </w:r>
      <w:r>
        <w:rPr>
          <w:rFonts w:ascii="Arial" w:hAnsi="Arial" w:cs="Arial"/>
          <w:sz w:val="22"/>
          <w:szCs w:val="22"/>
        </w:rPr>
        <w:t>by the information system</w:t>
      </w:r>
    </w:p>
    <w:p w:rsidR="0048064B" w:rsidRPr="00B254FB" w:rsidRDefault="00EA5A82" w:rsidP="00BC4924">
      <w:pPr>
        <w:numPr>
          <w:ilvl w:val="0"/>
          <w:numId w:val="1"/>
        </w:numPr>
        <w:rPr>
          <w:rFonts w:ascii="Arial" w:hAnsi="Arial" w:cs="Arial"/>
          <w:sz w:val="22"/>
          <w:szCs w:val="22"/>
        </w:rPr>
      </w:pPr>
      <w:r w:rsidRPr="00B254FB">
        <w:rPr>
          <w:rFonts w:ascii="Arial" w:hAnsi="Arial" w:cs="Arial"/>
          <w:sz w:val="22"/>
          <w:szCs w:val="22"/>
        </w:rPr>
        <w:t xml:space="preserve">The overall goal is an approachable product </w:t>
      </w:r>
      <w:r w:rsidR="00593A86" w:rsidRPr="00B254FB">
        <w:rPr>
          <w:rFonts w:ascii="Arial" w:hAnsi="Arial" w:cs="Arial"/>
          <w:sz w:val="22"/>
          <w:szCs w:val="22"/>
        </w:rPr>
        <w:t>for</w:t>
      </w:r>
      <w:r w:rsidRPr="00B254FB">
        <w:rPr>
          <w:rFonts w:ascii="Arial" w:hAnsi="Arial" w:cs="Arial"/>
          <w:sz w:val="22"/>
          <w:szCs w:val="22"/>
        </w:rPr>
        <w:t xml:space="preserve"> a wide audience</w:t>
      </w:r>
      <w:r w:rsidR="007D3962" w:rsidRPr="00B254FB">
        <w:rPr>
          <w:rFonts w:ascii="Arial" w:hAnsi="Arial" w:cs="Arial"/>
          <w:sz w:val="22"/>
          <w:szCs w:val="22"/>
        </w:rPr>
        <w:t xml:space="preserve"> with</w:t>
      </w:r>
      <w:r w:rsidR="0048064B" w:rsidRPr="00B254FB">
        <w:rPr>
          <w:rFonts w:ascii="Arial" w:hAnsi="Arial" w:cs="Arial"/>
          <w:sz w:val="22"/>
          <w:szCs w:val="22"/>
        </w:rPr>
        <w:t xml:space="preserve"> components to deliver data and analysis </w:t>
      </w:r>
      <w:r w:rsidR="00B00BDD" w:rsidRPr="00B254FB">
        <w:rPr>
          <w:rFonts w:ascii="Arial" w:hAnsi="Arial" w:cs="Arial"/>
          <w:sz w:val="22"/>
          <w:szCs w:val="22"/>
        </w:rPr>
        <w:t xml:space="preserve">on </w:t>
      </w:r>
      <w:r w:rsidR="00BC4924" w:rsidRPr="00B254FB">
        <w:rPr>
          <w:rFonts w:ascii="Arial" w:hAnsi="Arial" w:cs="Arial"/>
          <w:sz w:val="22"/>
          <w:szCs w:val="22"/>
        </w:rPr>
        <w:t>expert</w:t>
      </w:r>
      <w:r w:rsidR="00B00BDD" w:rsidRPr="00B254FB">
        <w:rPr>
          <w:rFonts w:ascii="Arial" w:hAnsi="Arial" w:cs="Arial"/>
          <w:sz w:val="22"/>
          <w:szCs w:val="22"/>
        </w:rPr>
        <w:t xml:space="preserve"> level</w:t>
      </w:r>
    </w:p>
    <w:p w:rsidR="00CB6FD8" w:rsidRDefault="00CB6FD8" w:rsidP="00CB6FD8">
      <w:pPr>
        <w:rPr>
          <w:rFonts w:ascii="Arial" w:hAnsi="Arial" w:cs="Arial"/>
          <w:sz w:val="22"/>
          <w:szCs w:val="22"/>
        </w:rPr>
      </w:pPr>
    </w:p>
    <w:p w:rsidR="006726B5" w:rsidRDefault="006726B5">
      <w:pPr>
        <w:rPr>
          <w:rFonts w:ascii="Arial" w:hAnsi="Arial" w:cs="Arial"/>
          <w:b/>
          <w:sz w:val="22"/>
          <w:szCs w:val="22"/>
        </w:rPr>
      </w:pPr>
      <w:r w:rsidRPr="003D3F93">
        <w:rPr>
          <w:rFonts w:ascii="Arial" w:hAnsi="Arial" w:cs="Arial"/>
          <w:b/>
          <w:sz w:val="22"/>
          <w:szCs w:val="22"/>
        </w:rPr>
        <w:t>Implementation</w:t>
      </w:r>
      <w:r w:rsidR="007D3962">
        <w:rPr>
          <w:rFonts w:ascii="Arial" w:hAnsi="Arial" w:cs="Arial"/>
          <w:b/>
          <w:sz w:val="22"/>
          <w:szCs w:val="22"/>
        </w:rPr>
        <w:t>:</w:t>
      </w:r>
    </w:p>
    <w:p w:rsidR="0087500E" w:rsidRPr="003D3F93" w:rsidRDefault="0087500E">
      <w:pPr>
        <w:rPr>
          <w:rFonts w:ascii="Arial" w:hAnsi="Arial" w:cs="Arial"/>
          <w:b/>
          <w:sz w:val="22"/>
          <w:szCs w:val="22"/>
        </w:rPr>
      </w:pPr>
    </w:p>
    <w:p w:rsidR="006726B5" w:rsidRDefault="00B254FB" w:rsidP="006726B5">
      <w:pPr>
        <w:numPr>
          <w:ilvl w:val="0"/>
          <w:numId w:val="1"/>
        </w:numPr>
        <w:rPr>
          <w:rFonts w:ascii="Arial" w:hAnsi="Arial" w:cs="Arial"/>
          <w:sz w:val="22"/>
          <w:szCs w:val="22"/>
        </w:rPr>
      </w:pPr>
      <w:r>
        <w:rPr>
          <w:rFonts w:ascii="Arial" w:hAnsi="Arial" w:cs="Arial"/>
          <w:sz w:val="22"/>
          <w:szCs w:val="22"/>
        </w:rPr>
        <w:t>A</w:t>
      </w:r>
      <w:r w:rsidR="006726B5" w:rsidRPr="003D3F93">
        <w:rPr>
          <w:rFonts w:ascii="Arial" w:hAnsi="Arial" w:cs="Arial"/>
          <w:sz w:val="22"/>
          <w:szCs w:val="22"/>
        </w:rPr>
        <w:t xml:space="preserve">ppointment of </w:t>
      </w:r>
      <w:r w:rsidR="00B65BD5">
        <w:rPr>
          <w:rFonts w:ascii="Arial" w:hAnsi="Arial" w:cs="Arial"/>
          <w:sz w:val="22"/>
          <w:szCs w:val="22"/>
        </w:rPr>
        <w:t>editorial group</w:t>
      </w:r>
      <w:r w:rsidR="006726B5" w:rsidRPr="003D3F93">
        <w:rPr>
          <w:rFonts w:ascii="Arial" w:hAnsi="Arial" w:cs="Arial"/>
          <w:sz w:val="22"/>
          <w:szCs w:val="22"/>
        </w:rPr>
        <w:t xml:space="preserve"> and organizat</w:t>
      </w:r>
      <w:r w:rsidR="00B65BD5">
        <w:rPr>
          <w:rFonts w:ascii="Arial" w:hAnsi="Arial" w:cs="Arial"/>
          <w:sz w:val="22"/>
          <w:szCs w:val="22"/>
        </w:rPr>
        <w:t>ion of drafting group meetings</w:t>
      </w:r>
      <w:r w:rsidR="00416B07">
        <w:rPr>
          <w:rFonts w:ascii="Arial" w:hAnsi="Arial" w:cs="Arial"/>
          <w:sz w:val="22"/>
          <w:szCs w:val="22"/>
        </w:rPr>
        <w:t xml:space="preserve"> (TOR of editorial group, relation to TG-M</w:t>
      </w:r>
      <w:r w:rsidR="0051356B">
        <w:rPr>
          <w:rFonts w:ascii="Arial" w:hAnsi="Arial" w:cs="Arial"/>
          <w:sz w:val="22"/>
          <w:szCs w:val="22"/>
        </w:rPr>
        <w:t>)</w:t>
      </w:r>
    </w:p>
    <w:p w:rsidR="00416B07" w:rsidRPr="003D3F93" w:rsidRDefault="00B254FB" w:rsidP="006726B5">
      <w:pPr>
        <w:numPr>
          <w:ilvl w:val="0"/>
          <w:numId w:val="1"/>
        </w:numPr>
        <w:rPr>
          <w:rFonts w:ascii="Arial" w:hAnsi="Arial" w:cs="Arial"/>
          <w:sz w:val="22"/>
          <w:szCs w:val="22"/>
        </w:rPr>
      </w:pPr>
      <w:r>
        <w:rPr>
          <w:rFonts w:ascii="Arial" w:hAnsi="Arial" w:cs="Arial"/>
          <w:sz w:val="22"/>
          <w:szCs w:val="22"/>
        </w:rPr>
        <w:t>P</w:t>
      </w:r>
      <w:r w:rsidR="00416B07">
        <w:rPr>
          <w:rFonts w:ascii="Arial" w:hAnsi="Arial" w:cs="Arial"/>
          <w:sz w:val="22"/>
          <w:szCs w:val="22"/>
        </w:rPr>
        <w:t>reparation of a budget (</w:t>
      </w:r>
      <w:r w:rsidR="00FA1BCA">
        <w:rPr>
          <w:rFonts w:ascii="Arial" w:hAnsi="Arial" w:cs="Arial"/>
          <w:sz w:val="22"/>
          <w:szCs w:val="22"/>
        </w:rPr>
        <w:t xml:space="preserve">authors, communication, publication, meetings, </w:t>
      </w:r>
      <w:r w:rsidR="00416B07">
        <w:rPr>
          <w:rFonts w:ascii="Arial" w:hAnsi="Arial" w:cs="Arial"/>
          <w:sz w:val="22"/>
          <w:szCs w:val="22"/>
        </w:rPr>
        <w:t>data management and info system, GIS work,</w:t>
      </w:r>
      <w:r w:rsidR="00FA1BCA">
        <w:rPr>
          <w:rFonts w:ascii="Arial" w:hAnsi="Arial" w:cs="Arial"/>
          <w:sz w:val="22"/>
          <w:szCs w:val="22"/>
        </w:rPr>
        <w:t xml:space="preserve"> web presentation</w:t>
      </w:r>
      <w:r w:rsidR="000073A7">
        <w:rPr>
          <w:rFonts w:ascii="Arial" w:hAnsi="Arial" w:cs="Arial"/>
          <w:sz w:val="22"/>
          <w:szCs w:val="22"/>
        </w:rPr>
        <w:t>)</w:t>
      </w:r>
    </w:p>
    <w:p w:rsidR="006726B5" w:rsidRPr="003D3F93" w:rsidRDefault="00B254FB" w:rsidP="006726B5">
      <w:pPr>
        <w:numPr>
          <w:ilvl w:val="0"/>
          <w:numId w:val="1"/>
        </w:numPr>
        <w:rPr>
          <w:rFonts w:ascii="Arial" w:hAnsi="Arial" w:cs="Arial"/>
          <w:sz w:val="22"/>
          <w:szCs w:val="22"/>
        </w:rPr>
      </w:pPr>
      <w:r>
        <w:rPr>
          <w:rFonts w:ascii="Arial" w:hAnsi="Arial" w:cs="Arial"/>
          <w:sz w:val="22"/>
          <w:szCs w:val="22"/>
        </w:rPr>
        <w:t>D</w:t>
      </w:r>
      <w:r w:rsidR="00FA1BCA">
        <w:rPr>
          <w:rFonts w:ascii="Arial" w:hAnsi="Arial" w:cs="Arial"/>
          <w:sz w:val="22"/>
          <w:szCs w:val="22"/>
        </w:rPr>
        <w:t>ata handling coordination</w:t>
      </w:r>
      <w:r w:rsidR="00B65BD5">
        <w:rPr>
          <w:rFonts w:ascii="Arial" w:hAnsi="Arial" w:cs="Arial"/>
          <w:sz w:val="22"/>
          <w:szCs w:val="22"/>
        </w:rPr>
        <w:t xml:space="preserve"> by CWSS</w:t>
      </w:r>
      <w:r w:rsidR="00416B07">
        <w:rPr>
          <w:rFonts w:ascii="Arial" w:hAnsi="Arial" w:cs="Arial"/>
          <w:sz w:val="22"/>
          <w:szCs w:val="22"/>
        </w:rPr>
        <w:t xml:space="preserve"> </w:t>
      </w:r>
    </w:p>
    <w:p w:rsidR="006726B5" w:rsidRDefault="00B254FB" w:rsidP="006726B5">
      <w:pPr>
        <w:numPr>
          <w:ilvl w:val="0"/>
          <w:numId w:val="1"/>
        </w:numPr>
        <w:rPr>
          <w:rFonts w:ascii="Arial" w:hAnsi="Arial" w:cs="Arial"/>
          <w:sz w:val="22"/>
          <w:szCs w:val="22"/>
        </w:rPr>
      </w:pPr>
      <w:r>
        <w:rPr>
          <w:rFonts w:ascii="Arial" w:hAnsi="Arial" w:cs="Arial"/>
          <w:sz w:val="22"/>
          <w:szCs w:val="22"/>
        </w:rPr>
        <w:t>F</w:t>
      </w:r>
      <w:r w:rsidR="006726B5" w:rsidRPr="003D3F93">
        <w:rPr>
          <w:rFonts w:ascii="Arial" w:hAnsi="Arial" w:cs="Arial"/>
          <w:sz w:val="22"/>
          <w:szCs w:val="22"/>
        </w:rPr>
        <w:t>ixed format of QSR chapters</w:t>
      </w:r>
      <w:r w:rsidR="002B0F0D">
        <w:rPr>
          <w:rFonts w:ascii="Arial" w:hAnsi="Arial" w:cs="Arial"/>
          <w:sz w:val="22"/>
          <w:szCs w:val="22"/>
        </w:rPr>
        <w:t xml:space="preserve"> (by TG-M or editorial group</w:t>
      </w:r>
      <w:r w:rsidR="00416B07">
        <w:rPr>
          <w:rFonts w:ascii="Arial" w:hAnsi="Arial" w:cs="Arial"/>
          <w:sz w:val="22"/>
          <w:szCs w:val="22"/>
        </w:rPr>
        <w:t>)</w:t>
      </w:r>
    </w:p>
    <w:p w:rsidR="006726B5" w:rsidRDefault="006726B5">
      <w:pPr>
        <w:rPr>
          <w:rFonts w:ascii="Arial" w:hAnsi="Arial" w:cs="Arial"/>
          <w:sz w:val="22"/>
          <w:szCs w:val="22"/>
        </w:rPr>
      </w:pPr>
    </w:p>
    <w:p w:rsidR="002B0F0D" w:rsidRDefault="002B0F0D">
      <w:pPr>
        <w:rPr>
          <w:rFonts w:ascii="Arial" w:hAnsi="Arial" w:cs="Arial"/>
          <w:sz w:val="22"/>
          <w:szCs w:val="22"/>
        </w:rPr>
      </w:pPr>
    </w:p>
    <w:p w:rsidR="007D3962" w:rsidRDefault="0051356B" w:rsidP="00B43D7A">
      <w:pPr>
        <w:rPr>
          <w:rFonts w:ascii="Arial" w:hAnsi="Arial" w:cs="Arial"/>
          <w:sz w:val="22"/>
          <w:szCs w:val="22"/>
        </w:rPr>
      </w:pPr>
      <w:r>
        <w:rPr>
          <w:rFonts w:ascii="Arial" w:hAnsi="Arial" w:cs="Arial"/>
          <w:sz w:val="22"/>
          <w:szCs w:val="22"/>
        </w:rPr>
        <w:t xml:space="preserve">The QSR 2009 </w:t>
      </w:r>
      <w:r w:rsidR="0023037E">
        <w:rPr>
          <w:rFonts w:ascii="Arial" w:hAnsi="Arial" w:cs="Arial"/>
          <w:sz w:val="22"/>
          <w:szCs w:val="22"/>
        </w:rPr>
        <w:t xml:space="preserve">(20 thematic reports, 120 authors) </w:t>
      </w:r>
      <w:r>
        <w:rPr>
          <w:rFonts w:ascii="Arial" w:hAnsi="Arial" w:cs="Arial"/>
          <w:sz w:val="22"/>
          <w:szCs w:val="22"/>
        </w:rPr>
        <w:t>can be used as reference to estimate the reasonable e</w:t>
      </w:r>
      <w:r w:rsidR="004B3385">
        <w:rPr>
          <w:rFonts w:ascii="Arial" w:hAnsi="Arial" w:cs="Arial"/>
          <w:sz w:val="22"/>
          <w:szCs w:val="22"/>
        </w:rPr>
        <w:t>xpenditure with its o</w:t>
      </w:r>
      <w:r w:rsidR="00CB6FD8">
        <w:rPr>
          <w:rFonts w:ascii="Arial" w:hAnsi="Arial" w:cs="Arial"/>
          <w:sz w:val="22"/>
          <w:szCs w:val="22"/>
        </w:rPr>
        <w:t xml:space="preserve">verall budget </w:t>
      </w:r>
      <w:r w:rsidR="004B3385">
        <w:rPr>
          <w:rFonts w:ascii="Arial" w:hAnsi="Arial" w:cs="Arial"/>
          <w:sz w:val="22"/>
          <w:szCs w:val="22"/>
        </w:rPr>
        <w:t xml:space="preserve">of </w:t>
      </w:r>
      <w:r w:rsidR="00CB6FD8">
        <w:rPr>
          <w:rFonts w:ascii="Arial" w:hAnsi="Arial" w:cs="Arial"/>
          <w:sz w:val="22"/>
          <w:szCs w:val="22"/>
        </w:rPr>
        <w:t xml:space="preserve">approx. </w:t>
      </w:r>
      <w:r>
        <w:rPr>
          <w:rFonts w:ascii="Arial" w:hAnsi="Arial" w:cs="Arial"/>
          <w:sz w:val="22"/>
          <w:szCs w:val="22"/>
        </w:rPr>
        <w:t>€</w:t>
      </w:r>
      <w:r w:rsidR="004B3385">
        <w:rPr>
          <w:rFonts w:ascii="Arial" w:hAnsi="Arial" w:cs="Arial"/>
          <w:sz w:val="22"/>
          <w:szCs w:val="22"/>
        </w:rPr>
        <w:t>23</w:t>
      </w:r>
      <w:r w:rsidR="00CB6FD8">
        <w:rPr>
          <w:rFonts w:ascii="Arial" w:hAnsi="Arial" w:cs="Arial"/>
          <w:sz w:val="22"/>
          <w:szCs w:val="22"/>
        </w:rPr>
        <w:t>0</w:t>
      </w:r>
      <w:r w:rsidR="00FA1BCA">
        <w:rPr>
          <w:rFonts w:ascii="Arial" w:hAnsi="Arial" w:cs="Arial"/>
          <w:sz w:val="22"/>
          <w:szCs w:val="22"/>
        </w:rPr>
        <w:t>,</w:t>
      </w:r>
      <w:r>
        <w:rPr>
          <w:rFonts w:ascii="Arial" w:hAnsi="Arial" w:cs="Arial"/>
          <w:sz w:val="22"/>
          <w:szCs w:val="22"/>
        </w:rPr>
        <w:t>000</w:t>
      </w:r>
      <w:r w:rsidR="002B0F0D">
        <w:rPr>
          <w:rFonts w:ascii="Arial" w:hAnsi="Arial" w:cs="Arial"/>
          <w:sz w:val="22"/>
          <w:szCs w:val="22"/>
        </w:rPr>
        <w:t>.</w:t>
      </w:r>
      <w:r w:rsidR="0023037E">
        <w:rPr>
          <w:rFonts w:ascii="Arial" w:hAnsi="Arial" w:cs="Arial"/>
          <w:sz w:val="22"/>
          <w:szCs w:val="22"/>
        </w:rPr>
        <w:t xml:space="preserve">  </w:t>
      </w:r>
      <w:r w:rsidR="009D5BB8">
        <w:rPr>
          <w:rFonts w:ascii="Arial" w:hAnsi="Arial" w:cs="Arial"/>
          <w:sz w:val="22"/>
          <w:szCs w:val="22"/>
        </w:rPr>
        <w:t>T</w:t>
      </w:r>
      <w:r w:rsidR="009C0196">
        <w:rPr>
          <w:rFonts w:ascii="Arial" w:hAnsi="Arial" w:cs="Arial"/>
          <w:sz w:val="22"/>
          <w:szCs w:val="22"/>
        </w:rPr>
        <w:t>his</w:t>
      </w:r>
      <w:r w:rsidR="009D5BB8">
        <w:rPr>
          <w:rFonts w:ascii="Arial" w:hAnsi="Arial" w:cs="Arial"/>
          <w:sz w:val="22"/>
          <w:szCs w:val="22"/>
        </w:rPr>
        <w:t xml:space="preserve"> expenditure</w:t>
      </w:r>
      <w:r w:rsidR="009C0196">
        <w:rPr>
          <w:rFonts w:ascii="Arial" w:hAnsi="Arial" w:cs="Arial"/>
          <w:sz w:val="22"/>
          <w:szCs w:val="22"/>
        </w:rPr>
        <w:t xml:space="preserve"> ca</w:t>
      </w:r>
      <w:r w:rsidR="0023037E">
        <w:rPr>
          <w:rFonts w:ascii="Arial" w:hAnsi="Arial" w:cs="Arial"/>
          <w:sz w:val="22"/>
          <w:szCs w:val="22"/>
        </w:rPr>
        <w:t>nnot be covered by the regular WSP/TMAP budget, additional financial support by the parties will be necessary for the QSR 2016.</w:t>
      </w:r>
    </w:p>
    <w:p w:rsidR="000073A7" w:rsidRPr="00B43D7A" w:rsidRDefault="000073A7">
      <w:pPr>
        <w:rPr>
          <w:rFonts w:ascii="Arial" w:hAnsi="Arial" w:cs="Arial"/>
          <w:sz w:val="22"/>
          <w:szCs w:val="22"/>
        </w:rPr>
      </w:pPr>
    </w:p>
    <w:sectPr w:rsidR="000073A7" w:rsidRPr="00B43D7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8400C"/>
    <w:multiLevelType w:val="hybridMultilevel"/>
    <w:tmpl w:val="D2CEC00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3F5B3B34"/>
    <w:multiLevelType w:val="hybridMultilevel"/>
    <w:tmpl w:val="0726A854"/>
    <w:lvl w:ilvl="0" w:tplc="6AC46466">
      <w:start w:val="61"/>
      <w:numFmt w:val="bullet"/>
      <w:lvlText w:val=""/>
      <w:lvlJc w:val="left"/>
      <w:pPr>
        <w:ind w:left="1080" w:hanging="360"/>
      </w:pPr>
      <w:rPr>
        <w:rFonts w:ascii="Wingdings" w:eastAsia="Batang"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4542257A"/>
    <w:multiLevelType w:val="multilevel"/>
    <w:tmpl w:val="F076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CC5555"/>
    <w:multiLevelType w:val="hybridMultilevel"/>
    <w:tmpl w:val="240A01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6381F5A"/>
    <w:multiLevelType w:val="hybridMultilevel"/>
    <w:tmpl w:val="781EAC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EF"/>
    <w:rsid w:val="000073A7"/>
    <w:rsid w:val="00020E03"/>
    <w:rsid w:val="00034E59"/>
    <w:rsid w:val="00172285"/>
    <w:rsid w:val="001D176C"/>
    <w:rsid w:val="00200D34"/>
    <w:rsid w:val="0023037E"/>
    <w:rsid w:val="00280698"/>
    <w:rsid w:val="002B0F0D"/>
    <w:rsid w:val="002B2DF6"/>
    <w:rsid w:val="002B3EB5"/>
    <w:rsid w:val="002B4955"/>
    <w:rsid w:val="002C22BA"/>
    <w:rsid w:val="002E5DB8"/>
    <w:rsid w:val="002F4EC2"/>
    <w:rsid w:val="003438BE"/>
    <w:rsid w:val="00392F1C"/>
    <w:rsid w:val="003C657C"/>
    <w:rsid w:val="003D0701"/>
    <w:rsid w:val="003D3F93"/>
    <w:rsid w:val="00416B07"/>
    <w:rsid w:val="0048064B"/>
    <w:rsid w:val="0048717B"/>
    <w:rsid w:val="004B0548"/>
    <w:rsid w:val="004B3385"/>
    <w:rsid w:val="004B3A2B"/>
    <w:rsid w:val="00511132"/>
    <w:rsid w:val="0051356B"/>
    <w:rsid w:val="005172EF"/>
    <w:rsid w:val="005303B5"/>
    <w:rsid w:val="0055144B"/>
    <w:rsid w:val="005567E3"/>
    <w:rsid w:val="00593A86"/>
    <w:rsid w:val="005B0C85"/>
    <w:rsid w:val="006031E8"/>
    <w:rsid w:val="00625F49"/>
    <w:rsid w:val="00654CD6"/>
    <w:rsid w:val="0066619A"/>
    <w:rsid w:val="006661C1"/>
    <w:rsid w:val="006726B5"/>
    <w:rsid w:val="006906A6"/>
    <w:rsid w:val="0070176B"/>
    <w:rsid w:val="00713A3D"/>
    <w:rsid w:val="007D3962"/>
    <w:rsid w:val="007F2BCE"/>
    <w:rsid w:val="00811A4E"/>
    <w:rsid w:val="00871935"/>
    <w:rsid w:val="0087500E"/>
    <w:rsid w:val="008C4ADB"/>
    <w:rsid w:val="008C6A84"/>
    <w:rsid w:val="00924C10"/>
    <w:rsid w:val="00973793"/>
    <w:rsid w:val="00980F06"/>
    <w:rsid w:val="009C0196"/>
    <w:rsid w:val="009D5BB8"/>
    <w:rsid w:val="009F03E1"/>
    <w:rsid w:val="00A456B4"/>
    <w:rsid w:val="00A50B27"/>
    <w:rsid w:val="00A64AE8"/>
    <w:rsid w:val="00AC6DF8"/>
    <w:rsid w:val="00AD1CDB"/>
    <w:rsid w:val="00B00BDD"/>
    <w:rsid w:val="00B176AE"/>
    <w:rsid w:val="00B222CB"/>
    <w:rsid w:val="00B254FB"/>
    <w:rsid w:val="00B272F6"/>
    <w:rsid w:val="00B309EF"/>
    <w:rsid w:val="00B416C8"/>
    <w:rsid w:val="00B43D7A"/>
    <w:rsid w:val="00B60C4E"/>
    <w:rsid w:val="00B65BD5"/>
    <w:rsid w:val="00B836E6"/>
    <w:rsid w:val="00B9201F"/>
    <w:rsid w:val="00B95C57"/>
    <w:rsid w:val="00BC1AD2"/>
    <w:rsid w:val="00BC4924"/>
    <w:rsid w:val="00C11FE2"/>
    <w:rsid w:val="00C20071"/>
    <w:rsid w:val="00CB6FD8"/>
    <w:rsid w:val="00CC497F"/>
    <w:rsid w:val="00D365AE"/>
    <w:rsid w:val="00D66662"/>
    <w:rsid w:val="00E05521"/>
    <w:rsid w:val="00EA5A82"/>
    <w:rsid w:val="00EB75E0"/>
    <w:rsid w:val="00F32D31"/>
    <w:rsid w:val="00F423D7"/>
    <w:rsid w:val="00F560C6"/>
    <w:rsid w:val="00F828E8"/>
    <w:rsid w:val="00FA1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ko-K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031E8"/>
    <w:pPr>
      <w:ind w:left="720"/>
      <w:contextualSpacing/>
    </w:pPr>
  </w:style>
  <w:style w:type="table" w:styleId="Tabellenraster">
    <w:name w:val="Table Grid"/>
    <w:basedOn w:val="NormaleTabelle"/>
    <w:rsid w:val="00593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F32D31"/>
    <w:rPr>
      <w:rFonts w:ascii="Tahoma" w:hAnsi="Tahoma" w:cs="Tahoma"/>
      <w:sz w:val="16"/>
      <w:szCs w:val="16"/>
    </w:rPr>
  </w:style>
  <w:style w:type="character" w:customStyle="1" w:styleId="SprechblasentextZchn">
    <w:name w:val="Sprechblasentext Zchn"/>
    <w:basedOn w:val="Absatz-Standardschriftart"/>
    <w:link w:val="Sprechblasentext"/>
    <w:rsid w:val="00F32D31"/>
    <w:rPr>
      <w:rFonts w:ascii="Tahoma" w:hAnsi="Tahoma" w:cs="Tahoma"/>
      <w:sz w:val="16"/>
      <w:szCs w:val="16"/>
      <w:lang w:val="en-US" w:eastAsia="ko-KR"/>
    </w:rPr>
  </w:style>
  <w:style w:type="character" w:styleId="Kommentarzeichen">
    <w:name w:val="annotation reference"/>
    <w:basedOn w:val="Absatz-Standardschriftart"/>
    <w:rsid w:val="00F32D31"/>
    <w:rPr>
      <w:sz w:val="16"/>
      <w:szCs w:val="16"/>
    </w:rPr>
  </w:style>
  <w:style w:type="paragraph" w:styleId="Kommentartext">
    <w:name w:val="annotation text"/>
    <w:basedOn w:val="Standard"/>
    <w:link w:val="KommentartextZchn"/>
    <w:rsid w:val="00F32D31"/>
    <w:rPr>
      <w:sz w:val="20"/>
      <w:szCs w:val="20"/>
    </w:rPr>
  </w:style>
  <w:style w:type="character" w:customStyle="1" w:styleId="KommentartextZchn">
    <w:name w:val="Kommentartext Zchn"/>
    <w:basedOn w:val="Absatz-Standardschriftart"/>
    <w:link w:val="Kommentartext"/>
    <w:rsid w:val="00F32D31"/>
    <w:rPr>
      <w:lang w:val="en-US" w:eastAsia="ko-KR"/>
    </w:rPr>
  </w:style>
  <w:style w:type="paragraph" w:styleId="Kommentarthema">
    <w:name w:val="annotation subject"/>
    <w:basedOn w:val="Kommentartext"/>
    <w:next w:val="Kommentartext"/>
    <w:link w:val="KommentarthemaZchn"/>
    <w:rsid w:val="00F32D31"/>
    <w:rPr>
      <w:b/>
      <w:bCs/>
    </w:rPr>
  </w:style>
  <w:style w:type="character" w:customStyle="1" w:styleId="KommentarthemaZchn">
    <w:name w:val="Kommentarthema Zchn"/>
    <w:basedOn w:val="KommentartextZchn"/>
    <w:link w:val="Kommentarthema"/>
    <w:rsid w:val="00F32D31"/>
    <w:rPr>
      <w:b/>
      <w:bCs/>
      <w:lang w:val="en-US" w:eastAsia="ko-KR"/>
    </w:rPr>
  </w:style>
  <w:style w:type="paragraph" w:styleId="Kopfzeile">
    <w:name w:val="header"/>
    <w:basedOn w:val="Standard"/>
    <w:link w:val="KopfzeileZchn"/>
    <w:rsid w:val="00871935"/>
    <w:pPr>
      <w:tabs>
        <w:tab w:val="center" w:pos="4703"/>
        <w:tab w:val="right" w:pos="9406"/>
      </w:tabs>
    </w:pPr>
    <w:rPr>
      <w:rFonts w:eastAsia="Times New Roman"/>
      <w:lang w:eastAsia="en-US"/>
    </w:rPr>
  </w:style>
  <w:style w:type="character" w:customStyle="1" w:styleId="KopfzeileZchn">
    <w:name w:val="Kopfzeile Zchn"/>
    <w:basedOn w:val="Absatz-Standardschriftart"/>
    <w:link w:val="Kopfzeile"/>
    <w:rsid w:val="00871935"/>
    <w:rPr>
      <w:rFonts w:eastAsia="Times New Roman"/>
      <w:sz w:val="24"/>
      <w:szCs w:val="24"/>
      <w:lang w:val="en-US" w:eastAsia="en-US"/>
    </w:rPr>
  </w:style>
  <w:style w:type="paragraph" w:styleId="Textkrper">
    <w:name w:val="Body Text"/>
    <w:basedOn w:val="Standard"/>
    <w:link w:val="TextkrperZchn"/>
    <w:rsid w:val="00871935"/>
    <w:rPr>
      <w:rFonts w:ascii="Arial" w:eastAsia="Times New Roman" w:hAnsi="Arial" w:cs="Arial"/>
      <w:sz w:val="20"/>
      <w:lang w:eastAsia="de-DE"/>
    </w:rPr>
  </w:style>
  <w:style w:type="character" w:customStyle="1" w:styleId="TextkrperZchn">
    <w:name w:val="Textkörper Zchn"/>
    <w:basedOn w:val="Absatz-Standardschriftart"/>
    <w:link w:val="Textkrper"/>
    <w:rsid w:val="00871935"/>
    <w:rPr>
      <w:rFonts w:ascii="Arial" w:eastAsia="Times New Roman"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ko-K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031E8"/>
    <w:pPr>
      <w:ind w:left="720"/>
      <w:contextualSpacing/>
    </w:pPr>
  </w:style>
  <w:style w:type="table" w:styleId="Tabellenraster">
    <w:name w:val="Table Grid"/>
    <w:basedOn w:val="NormaleTabelle"/>
    <w:rsid w:val="00593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F32D31"/>
    <w:rPr>
      <w:rFonts w:ascii="Tahoma" w:hAnsi="Tahoma" w:cs="Tahoma"/>
      <w:sz w:val="16"/>
      <w:szCs w:val="16"/>
    </w:rPr>
  </w:style>
  <w:style w:type="character" w:customStyle="1" w:styleId="SprechblasentextZchn">
    <w:name w:val="Sprechblasentext Zchn"/>
    <w:basedOn w:val="Absatz-Standardschriftart"/>
    <w:link w:val="Sprechblasentext"/>
    <w:rsid w:val="00F32D31"/>
    <w:rPr>
      <w:rFonts w:ascii="Tahoma" w:hAnsi="Tahoma" w:cs="Tahoma"/>
      <w:sz w:val="16"/>
      <w:szCs w:val="16"/>
      <w:lang w:val="en-US" w:eastAsia="ko-KR"/>
    </w:rPr>
  </w:style>
  <w:style w:type="character" w:styleId="Kommentarzeichen">
    <w:name w:val="annotation reference"/>
    <w:basedOn w:val="Absatz-Standardschriftart"/>
    <w:rsid w:val="00F32D31"/>
    <w:rPr>
      <w:sz w:val="16"/>
      <w:szCs w:val="16"/>
    </w:rPr>
  </w:style>
  <w:style w:type="paragraph" w:styleId="Kommentartext">
    <w:name w:val="annotation text"/>
    <w:basedOn w:val="Standard"/>
    <w:link w:val="KommentartextZchn"/>
    <w:rsid w:val="00F32D31"/>
    <w:rPr>
      <w:sz w:val="20"/>
      <w:szCs w:val="20"/>
    </w:rPr>
  </w:style>
  <w:style w:type="character" w:customStyle="1" w:styleId="KommentartextZchn">
    <w:name w:val="Kommentartext Zchn"/>
    <w:basedOn w:val="Absatz-Standardschriftart"/>
    <w:link w:val="Kommentartext"/>
    <w:rsid w:val="00F32D31"/>
    <w:rPr>
      <w:lang w:val="en-US" w:eastAsia="ko-KR"/>
    </w:rPr>
  </w:style>
  <w:style w:type="paragraph" w:styleId="Kommentarthema">
    <w:name w:val="annotation subject"/>
    <w:basedOn w:val="Kommentartext"/>
    <w:next w:val="Kommentartext"/>
    <w:link w:val="KommentarthemaZchn"/>
    <w:rsid w:val="00F32D31"/>
    <w:rPr>
      <w:b/>
      <w:bCs/>
    </w:rPr>
  </w:style>
  <w:style w:type="character" w:customStyle="1" w:styleId="KommentarthemaZchn">
    <w:name w:val="Kommentarthema Zchn"/>
    <w:basedOn w:val="KommentartextZchn"/>
    <w:link w:val="Kommentarthema"/>
    <w:rsid w:val="00F32D31"/>
    <w:rPr>
      <w:b/>
      <w:bCs/>
      <w:lang w:val="en-US" w:eastAsia="ko-KR"/>
    </w:rPr>
  </w:style>
  <w:style w:type="paragraph" w:styleId="Kopfzeile">
    <w:name w:val="header"/>
    <w:basedOn w:val="Standard"/>
    <w:link w:val="KopfzeileZchn"/>
    <w:rsid w:val="00871935"/>
    <w:pPr>
      <w:tabs>
        <w:tab w:val="center" w:pos="4703"/>
        <w:tab w:val="right" w:pos="9406"/>
      </w:tabs>
    </w:pPr>
    <w:rPr>
      <w:rFonts w:eastAsia="Times New Roman"/>
      <w:lang w:eastAsia="en-US"/>
    </w:rPr>
  </w:style>
  <w:style w:type="character" w:customStyle="1" w:styleId="KopfzeileZchn">
    <w:name w:val="Kopfzeile Zchn"/>
    <w:basedOn w:val="Absatz-Standardschriftart"/>
    <w:link w:val="Kopfzeile"/>
    <w:rsid w:val="00871935"/>
    <w:rPr>
      <w:rFonts w:eastAsia="Times New Roman"/>
      <w:sz w:val="24"/>
      <w:szCs w:val="24"/>
      <w:lang w:val="en-US" w:eastAsia="en-US"/>
    </w:rPr>
  </w:style>
  <w:style w:type="paragraph" w:styleId="Textkrper">
    <w:name w:val="Body Text"/>
    <w:basedOn w:val="Standard"/>
    <w:link w:val="TextkrperZchn"/>
    <w:rsid w:val="00871935"/>
    <w:rPr>
      <w:rFonts w:ascii="Arial" w:eastAsia="Times New Roman" w:hAnsi="Arial" w:cs="Arial"/>
      <w:sz w:val="20"/>
      <w:lang w:eastAsia="de-DE"/>
    </w:rPr>
  </w:style>
  <w:style w:type="character" w:customStyle="1" w:styleId="TextkrperZchn">
    <w:name w:val="Textkörper Zchn"/>
    <w:basedOn w:val="Absatz-Standardschriftart"/>
    <w:link w:val="Textkrper"/>
    <w:rsid w:val="00871935"/>
    <w:rPr>
      <w:rFonts w:ascii="Arial" w:eastAsia="Times New Roman"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45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42413-8558-4D97-98B1-144F4CE61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2720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QSR 2009</vt:lpstr>
    </vt:vector>
  </TitlesOfParts>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QSR 2009</dc:title>
  <dc:creator>Harald Marencic</dc:creator>
  <cp:lastModifiedBy>Author</cp:lastModifiedBy>
  <cp:revision>6</cp:revision>
  <cp:lastPrinted>2006-11-13T14:12:00Z</cp:lastPrinted>
  <dcterms:created xsi:type="dcterms:W3CDTF">2014-04-30T08:48:00Z</dcterms:created>
  <dcterms:modified xsi:type="dcterms:W3CDTF">2014-05-05T10:44:00Z</dcterms:modified>
</cp:coreProperties>
</file>